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0" w:rsidRDefault="00E35392" w:rsidP="00E46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C30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учетной политики </w:t>
      </w:r>
      <w:r w:rsidR="00706002">
        <w:rPr>
          <w:rFonts w:ascii="Times New Roman" w:hAnsi="Times New Roman" w:cs="Times New Roman"/>
          <w:b/>
          <w:sz w:val="28"/>
          <w:szCs w:val="28"/>
        </w:rPr>
        <w:t>управления Ленинградской области по организации и контролю деятельности по обращению с отходами</w:t>
      </w:r>
    </w:p>
    <w:p w:rsidR="00E35392" w:rsidRDefault="00E46C30" w:rsidP="00E46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5392" w:rsidRPr="00E3539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5392" w:rsidRPr="00E35392">
        <w:rPr>
          <w:rFonts w:ascii="Times New Roman" w:hAnsi="Times New Roman" w:cs="Times New Roman"/>
          <w:sz w:val="28"/>
          <w:szCs w:val="28"/>
        </w:rPr>
        <w:t xml:space="preserve"> </w:t>
      </w:r>
      <w:r w:rsidR="00706002">
        <w:rPr>
          <w:rFonts w:ascii="Times New Roman" w:hAnsi="Times New Roman" w:cs="Times New Roman"/>
          <w:sz w:val="28"/>
          <w:szCs w:val="28"/>
        </w:rPr>
        <w:t>распоряжением от 29.12.2018 №</w:t>
      </w:r>
      <w:r w:rsidR="008D6F96">
        <w:rPr>
          <w:rFonts w:ascii="Times New Roman" w:hAnsi="Times New Roman" w:cs="Times New Roman"/>
          <w:sz w:val="28"/>
          <w:szCs w:val="28"/>
        </w:rPr>
        <w:t xml:space="preserve"> 577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6C30" w:rsidRPr="00E35392" w:rsidRDefault="00E46C30" w:rsidP="00E46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4C8" w:rsidRDefault="00E35392" w:rsidP="00F8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92">
        <w:rPr>
          <w:rFonts w:ascii="Times New Roman" w:hAnsi="Times New Roman" w:cs="Times New Roman"/>
          <w:sz w:val="28"/>
          <w:szCs w:val="28"/>
        </w:rPr>
        <w:t xml:space="preserve">1. Ведение бухгалтерского учета и хранение документов бухгалтерского учета организуются </w:t>
      </w:r>
      <w:r w:rsidR="00706002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="00F804C8">
        <w:rPr>
          <w:rFonts w:ascii="Times New Roman" w:hAnsi="Times New Roman" w:cs="Times New Roman"/>
          <w:sz w:val="28"/>
          <w:szCs w:val="28"/>
        </w:rPr>
        <w:t>.</w:t>
      </w:r>
    </w:p>
    <w:p w:rsidR="00275286" w:rsidRDefault="00E35392" w:rsidP="00F8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92">
        <w:rPr>
          <w:rFonts w:ascii="Times New Roman" w:hAnsi="Times New Roman" w:cs="Times New Roman"/>
          <w:sz w:val="28"/>
          <w:szCs w:val="28"/>
        </w:rPr>
        <w:t xml:space="preserve">2. </w:t>
      </w:r>
      <w:r w:rsidR="00706002" w:rsidRPr="00706002">
        <w:rPr>
          <w:rFonts w:ascii="Times New Roman" w:hAnsi="Times New Roman" w:cs="Times New Roman"/>
          <w:sz w:val="28"/>
          <w:szCs w:val="28"/>
        </w:rPr>
        <w:t>Ведение бюджетного (бухгалтерского) учета возложено на консультанта отдела организации работы по обращению с отходами управления Ленинградской области по организации и контролю деятельности по обращению с отходами  – главного бухгалтера (далее</w:t>
      </w:r>
      <w:r w:rsidR="00706002">
        <w:rPr>
          <w:rFonts w:ascii="Times New Roman" w:hAnsi="Times New Roman" w:cs="Times New Roman"/>
          <w:sz w:val="28"/>
          <w:szCs w:val="28"/>
        </w:rPr>
        <w:t xml:space="preserve"> </w:t>
      </w:r>
      <w:r w:rsidR="00706002" w:rsidRPr="00706002">
        <w:rPr>
          <w:rFonts w:ascii="Times New Roman" w:hAnsi="Times New Roman" w:cs="Times New Roman"/>
          <w:sz w:val="28"/>
          <w:szCs w:val="28"/>
        </w:rPr>
        <w:t>- главный бухгалтер)</w:t>
      </w:r>
      <w:r w:rsidRPr="00E35392">
        <w:rPr>
          <w:rFonts w:ascii="Times New Roman" w:hAnsi="Times New Roman" w:cs="Times New Roman"/>
          <w:sz w:val="28"/>
          <w:szCs w:val="28"/>
        </w:rPr>
        <w:t>. Главный бухгалтер: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</w:t>
      </w:r>
      <w:r w:rsidR="00F804C8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Pr="00E35392">
        <w:rPr>
          <w:rFonts w:ascii="Times New Roman" w:hAnsi="Times New Roman" w:cs="Times New Roman"/>
          <w:sz w:val="28"/>
          <w:szCs w:val="28"/>
        </w:rPr>
        <w:t xml:space="preserve"> отчетности, не несет ответственность за соответствие составленных другими лицами первичных учетных документов свершивш</w:t>
      </w:r>
      <w:r w:rsidR="00F804C8">
        <w:rPr>
          <w:rFonts w:ascii="Times New Roman" w:hAnsi="Times New Roman" w:cs="Times New Roman"/>
          <w:sz w:val="28"/>
          <w:szCs w:val="28"/>
        </w:rPr>
        <w:t>имся фактам хозяйственной жизни.</w:t>
      </w:r>
    </w:p>
    <w:p w:rsidR="00275286" w:rsidRDefault="00E35392" w:rsidP="00F8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92">
        <w:rPr>
          <w:rFonts w:ascii="Times New Roman" w:hAnsi="Times New Roman" w:cs="Times New Roman"/>
          <w:sz w:val="28"/>
          <w:szCs w:val="28"/>
        </w:rPr>
        <w:t xml:space="preserve">3. </w:t>
      </w:r>
      <w:r w:rsidR="007F09C5" w:rsidRPr="007F09C5">
        <w:rPr>
          <w:rFonts w:ascii="Times New Roman" w:hAnsi="Times New Roman" w:cs="Times New Roman"/>
          <w:sz w:val="28"/>
          <w:szCs w:val="28"/>
        </w:rPr>
        <w:t>Все хозяйственные операции оформляются первичными учетными документами, составленными по унифицированным формам, утвержденным законода</w:t>
      </w:r>
      <w:r w:rsidR="007F09C5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="007F09C5" w:rsidRPr="007F09C5">
        <w:rPr>
          <w:rFonts w:ascii="Times New Roman" w:hAnsi="Times New Roman" w:cs="Times New Roman"/>
          <w:sz w:val="28"/>
          <w:szCs w:val="28"/>
        </w:rPr>
        <w:t xml:space="preserve"> </w:t>
      </w:r>
      <w:r w:rsidR="007F09C5">
        <w:rPr>
          <w:rFonts w:ascii="Times New Roman" w:hAnsi="Times New Roman" w:cs="Times New Roman"/>
          <w:sz w:val="28"/>
          <w:szCs w:val="28"/>
        </w:rPr>
        <w:t>п</w:t>
      </w:r>
      <w:r w:rsidR="007F09C5" w:rsidRPr="007F09C5">
        <w:rPr>
          <w:rFonts w:ascii="Times New Roman" w:hAnsi="Times New Roman" w:cs="Times New Roman"/>
          <w:sz w:val="28"/>
          <w:szCs w:val="28"/>
        </w:rPr>
        <w:t>риказ</w:t>
      </w:r>
      <w:r w:rsidR="007F09C5">
        <w:rPr>
          <w:rFonts w:ascii="Times New Roman" w:hAnsi="Times New Roman" w:cs="Times New Roman"/>
          <w:sz w:val="28"/>
          <w:szCs w:val="28"/>
        </w:rPr>
        <w:t>ом Минфина РФ от 30.03.2015 №</w:t>
      </w:r>
      <w:r w:rsidR="007F09C5" w:rsidRPr="007F09C5">
        <w:rPr>
          <w:rFonts w:ascii="Times New Roman" w:hAnsi="Times New Roman" w:cs="Times New Roman"/>
          <w:sz w:val="28"/>
          <w:szCs w:val="28"/>
        </w:rPr>
        <w:t xml:space="preserve"> 52н</w:t>
      </w:r>
      <w:r w:rsidR="007F09C5">
        <w:rPr>
          <w:rFonts w:ascii="Times New Roman" w:hAnsi="Times New Roman" w:cs="Times New Roman"/>
          <w:sz w:val="28"/>
          <w:szCs w:val="28"/>
        </w:rPr>
        <w:t>, разработанным</w:t>
      </w:r>
      <w:r w:rsidR="001654E1">
        <w:rPr>
          <w:rFonts w:ascii="Times New Roman" w:hAnsi="Times New Roman" w:cs="Times New Roman"/>
          <w:sz w:val="28"/>
          <w:szCs w:val="28"/>
        </w:rPr>
        <w:t>и</w:t>
      </w:r>
      <w:r w:rsidR="007F09C5">
        <w:rPr>
          <w:rFonts w:ascii="Times New Roman" w:hAnsi="Times New Roman" w:cs="Times New Roman"/>
          <w:sz w:val="28"/>
          <w:szCs w:val="28"/>
        </w:rPr>
        <w:t xml:space="preserve"> Управлением и утвержденным</w:t>
      </w:r>
      <w:r w:rsidR="001654E1">
        <w:rPr>
          <w:rFonts w:ascii="Times New Roman" w:hAnsi="Times New Roman" w:cs="Times New Roman"/>
          <w:sz w:val="28"/>
          <w:szCs w:val="28"/>
        </w:rPr>
        <w:t>и</w:t>
      </w:r>
      <w:r w:rsidR="007F09C5">
        <w:rPr>
          <w:rFonts w:ascii="Times New Roman" w:hAnsi="Times New Roman" w:cs="Times New Roman"/>
          <w:sz w:val="28"/>
          <w:szCs w:val="28"/>
        </w:rPr>
        <w:t xml:space="preserve"> учетной политикой. </w:t>
      </w:r>
      <w:r w:rsidR="007F09C5" w:rsidRPr="007F09C5">
        <w:rPr>
          <w:rFonts w:ascii="Times New Roman" w:hAnsi="Times New Roman" w:cs="Times New Roman"/>
          <w:sz w:val="28"/>
          <w:szCs w:val="28"/>
        </w:rPr>
        <w:t xml:space="preserve"> </w:t>
      </w:r>
      <w:r w:rsidRPr="00E35392">
        <w:rPr>
          <w:rFonts w:ascii="Times New Roman" w:hAnsi="Times New Roman" w:cs="Times New Roman"/>
          <w:sz w:val="28"/>
          <w:szCs w:val="28"/>
        </w:rPr>
        <w:t xml:space="preserve">Требования Главного бухгалтера по документальному оформлению хозяйственных операций и представлению </w:t>
      </w:r>
      <w:r w:rsidR="007F09C5">
        <w:rPr>
          <w:rFonts w:ascii="Times New Roman" w:hAnsi="Times New Roman" w:cs="Times New Roman"/>
          <w:sz w:val="28"/>
          <w:szCs w:val="28"/>
        </w:rPr>
        <w:t xml:space="preserve">ему </w:t>
      </w:r>
      <w:r w:rsidRPr="00E35392">
        <w:rPr>
          <w:rFonts w:ascii="Times New Roman" w:hAnsi="Times New Roman" w:cs="Times New Roman"/>
          <w:sz w:val="28"/>
          <w:szCs w:val="28"/>
        </w:rPr>
        <w:t xml:space="preserve">необходимых документов и сведений обязательны для всех работников организации. </w:t>
      </w:r>
      <w:r w:rsidR="00F804C8" w:rsidRPr="00F804C8">
        <w:rPr>
          <w:rFonts w:ascii="Times New Roman" w:hAnsi="Times New Roman" w:cs="Times New Roman"/>
          <w:sz w:val="28"/>
          <w:szCs w:val="28"/>
        </w:rPr>
        <w:t>Порядок и сроки передачи первичных (сводных) учетных документов главному бухгалтеру устанавливаются График</w:t>
      </w:r>
      <w:r w:rsidR="00F804C8">
        <w:rPr>
          <w:rFonts w:ascii="Times New Roman" w:hAnsi="Times New Roman" w:cs="Times New Roman"/>
          <w:sz w:val="28"/>
          <w:szCs w:val="28"/>
        </w:rPr>
        <w:t>ом документооборота в Управления.</w:t>
      </w:r>
    </w:p>
    <w:p w:rsidR="00B008C9" w:rsidRPr="00B008C9" w:rsidRDefault="00E35392" w:rsidP="00F8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92">
        <w:rPr>
          <w:rFonts w:ascii="Times New Roman" w:hAnsi="Times New Roman" w:cs="Times New Roman"/>
          <w:sz w:val="28"/>
          <w:szCs w:val="28"/>
        </w:rPr>
        <w:t xml:space="preserve">4. Бухгалтерский учет в </w:t>
      </w:r>
      <w:r w:rsidR="00706002">
        <w:rPr>
          <w:rFonts w:ascii="Times New Roman" w:hAnsi="Times New Roman" w:cs="Times New Roman"/>
          <w:sz w:val="28"/>
          <w:szCs w:val="28"/>
        </w:rPr>
        <w:t>Управлении</w:t>
      </w:r>
      <w:r w:rsidRPr="00E35392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использованием программ автоматизации бухгалтерского учета 1С: Предприятие. </w:t>
      </w:r>
    </w:p>
    <w:p w:rsidR="00B008C9" w:rsidRDefault="00B008C9" w:rsidP="00B00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008C9">
        <w:rPr>
          <w:rFonts w:ascii="Times New Roman" w:hAnsi="Times New Roman" w:cs="Times New Roman"/>
          <w:sz w:val="28"/>
          <w:szCs w:val="28"/>
        </w:rPr>
        <w:t>Управлением,  формируется и направляет</w:t>
      </w:r>
      <w:r>
        <w:rPr>
          <w:rFonts w:ascii="Times New Roman" w:hAnsi="Times New Roman" w:cs="Times New Roman"/>
          <w:sz w:val="28"/>
          <w:szCs w:val="28"/>
        </w:rPr>
        <w:t>ся в комитет финансов Ленинградской области  сводная месячная, квартальная и годовая бухгалтерская (финансовая</w:t>
      </w:r>
      <w:r w:rsidRPr="00B008C9">
        <w:rPr>
          <w:rFonts w:ascii="Times New Roman" w:hAnsi="Times New Roman" w:cs="Times New Roman"/>
          <w:sz w:val="28"/>
          <w:szCs w:val="28"/>
        </w:rPr>
        <w:t>) отчетность в электронном виде в сроки и в составе форм, установленных финансовым органом Ленинградской области. Порядок составления и представления месячной, ква</w:t>
      </w:r>
      <w:r>
        <w:rPr>
          <w:rFonts w:ascii="Times New Roman" w:hAnsi="Times New Roman" w:cs="Times New Roman"/>
          <w:sz w:val="28"/>
          <w:szCs w:val="28"/>
        </w:rPr>
        <w:t>ртальной и годовой бухгалтерской</w:t>
      </w:r>
      <w:r w:rsidRPr="00B008C9">
        <w:rPr>
          <w:rFonts w:ascii="Times New Roman" w:hAnsi="Times New Roman" w:cs="Times New Roman"/>
          <w:sz w:val="28"/>
          <w:szCs w:val="28"/>
        </w:rPr>
        <w:t xml:space="preserve"> (финансовой) отчетности об исполнении областного бюджета устанавливается приказом комитета финансов Ленинградской области.</w:t>
      </w:r>
    </w:p>
    <w:p w:rsidR="00092262" w:rsidRDefault="00D25AD2" w:rsidP="00706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5AD2">
        <w:rPr>
          <w:rFonts w:ascii="Times New Roman" w:hAnsi="Times New Roman" w:cs="Times New Roman"/>
          <w:sz w:val="28"/>
          <w:szCs w:val="28"/>
        </w:rPr>
        <w:t>Ведение бюджетного учета в части начисления администрируемых поступлений в областной бюджет осуществляется на основании представленных структурными подразделениями Управления, курирующим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соответствующие направления Заключений по </w:t>
      </w:r>
      <w:r w:rsidR="008D6F96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9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AD2" w:rsidRPr="00D25AD2" w:rsidRDefault="00D25AD2" w:rsidP="00D2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Управлении могут формироваться следующие виды р</w:t>
      </w:r>
      <w:r w:rsidRPr="00D25AD2">
        <w:rPr>
          <w:rFonts w:ascii="Times New Roman" w:hAnsi="Times New Roman" w:cs="Times New Roman"/>
          <w:sz w:val="28"/>
          <w:szCs w:val="28"/>
        </w:rPr>
        <w:t>езервов:</w:t>
      </w:r>
    </w:p>
    <w:p w:rsidR="00D25AD2" w:rsidRPr="00D25AD2" w:rsidRDefault="00D25AD2" w:rsidP="00D2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AD2">
        <w:rPr>
          <w:rFonts w:ascii="Times New Roman" w:hAnsi="Times New Roman" w:cs="Times New Roman"/>
          <w:sz w:val="28"/>
          <w:szCs w:val="28"/>
        </w:rPr>
        <w:t>- по обязательствам, не определенным по величине и (или) времени исполнения, возникающим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иных компенсаций по 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</w:t>
      </w:r>
      <w:proofErr w:type="gramEnd"/>
      <w:r w:rsidRPr="00D25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AD2">
        <w:rPr>
          <w:rFonts w:ascii="Times New Roman" w:hAnsi="Times New Roman" w:cs="Times New Roman"/>
          <w:sz w:val="28"/>
          <w:szCs w:val="28"/>
        </w:rPr>
        <w:t>юридическому лицу в результате незаконных действий (бездействия) Управления или его  должностных лиц,  в том числе в результате издания актов Управления, как органа государственной власти, не соответствующих закону или иному правовому акту, а также ожидаемых судебных расходов (издержек), в случае предъявления учреждению согласно законодательству Российской Федерации претензий (исков), иных аналогичных ожидаемых расходов (далее – резерв по претензионным требованиям и искам);</w:t>
      </w:r>
      <w:proofErr w:type="gramEnd"/>
    </w:p>
    <w:p w:rsidR="00D25AD2" w:rsidRDefault="00D25AD2" w:rsidP="00D2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D2">
        <w:rPr>
          <w:rFonts w:ascii="Times New Roman" w:hAnsi="Times New Roman" w:cs="Times New Roman"/>
          <w:sz w:val="28"/>
          <w:szCs w:val="28"/>
        </w:rPr>
        <w:t>- по обязательствам, не определенным по величине и (или) времени исполнения,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</w:t>
      </w:r>
      <w:r>
        <w:rPr>
          <w:rFonts w:ascii="Times New Roman" w:hAnsi="Times New Roman" w:cs="Times New Roman"/>
          <w:sz w:val="28"/>
          <w:szCs w:val="28"/>
        </w:rPr>
        <w:t>ичных учетных документов</w:t>
      </w:r>
      <w:r w:rsidRPr="00D25AD2">
        <w:rPr>
          <w:rFonts w:ascii="Times New Roman" w:hAnsi="Times New Roman" w:cs="Times New Roman"/>
          <w:sz w:val="28"/>
          <w:szCs w:val="28"/>
        </w:rPr>
        <w:t>.</w:t>
      </w:r>
    </w:p>
    <w:p w:rsidR="00D25AD2" w:rsidRDefault="00D25AD2" w:rsidP="00D2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резервов осуществляется на основании Заключения</w:t>
      </w:r>
      <w:r w:rsidRPr="00D25AD2">
        <w:rPr>
          <w:rFonts w:ascii="Times New Roman" w:hAnsi="Times New Roman" w:cs="Times New Roman"/>
          <w:sz w:val="28"/>
          <w:szCs w:val="28"/>
        </w:rPr>
        <w:t xml:space="preserve"> о формировании резерва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форме,</w:t>
      </w:r>
      <w:r w:rsidRPr="00D25AD2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8D6F96">
        <w:rPr>
          <w:rFonts w:ascii="Times New Roman" w:hAnsi="Times New Roman" w:cs="Times New Roman"/>
          <w:sz w:val="28"/>
          <w:szCs w:val="28"/>
        </w:rPr>
        <w:t>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5AD2">
        <w:rPr>
          <w:rFonts w:ascii="Times New Roman" w:hAnsi="Times New Roman" w:cs="Times New Roman"/>
          <w:sz w:val="28"/>
          <w:szCs w:val="28"/>
        </w:rPr>
        <w:t xml:space="preserve"> ответственным лицом структурного подразделения Управления, курирующего соответствующее направление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1E" w:rsidRPr="0012641E" w:rsidRDefault="00D25AD2" w:rsidP="0012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2641E" w:rsidRPr="0012641E">
        <w:t xml:space="preserve"> </w:t>
      </w:r>
      <w:proofErr w:type="gramStart"/>
      <w:r w:rsidR="0012641E" w:rsidRPr="0012641E">
        <w:rPr>
          <w:rFonts w:ascii="Times New Roman" w:hAnsi="Times New Roman" w:cs="Times New Roman"/>
          <w:sz w:val="28"/>
          <w:szCs w:val="28"/>
        </w:rPr>
        <w:t>В</w:t>
      </w:r>
      <w:r w:rsidR="0012641E">
        <w:rPr>
          <w:rFonts w:ascii="Times New Roman" w:hAnsi="Times New Roman" w:cs="Times New Roman"/>
          <w:sz w:val="28"/>
          <w:szCs w:val="28"/>
        </w:rPr>
        <w:t xml:space="preserve"> Управлении, в</w:t>
      </w:r>
      <w:r w:rsidR="0012641E" w:rsidRPr="0012641E">
        <w:rPr>
          <w:rFonts w:ascii="Times New Roman" w:hAnsi="Times New Roman" w:cs="Times New Roman"/>
          <w:sz w:val="28"/>
          <w:szCs w:val="28"/>
        </w:rPr>
        <w:t xml:space="preserve">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учреждения (далее – События).</w:t>
      </w:r>
      <w:proofErr w:type="gramEnd"/>
    </w:p>
    <w:p w:rsidR="0012641E" w:rsidRPr="0012641E" w:rsidRDefault="0012641E" w:rsidP="0012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1E">
        <w:rPr>
          <w:rFonts w:ascii="Times New Roman" w:hAnsi="Times New Roman" w:cs="Times New Roman"/>
          <w:sz w:val="28"/>
          <w:szCs w:val="28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суждения.</w:t>
      </w:r>
    </w:p>
    <w:p w:rsidR="0012641E" w:rsidRPr="0012641E" w:rsidRDefault="0012641E" w:rsidP="0012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641E">
        <w:rPr>
          <w:rFonts w:ascii="Times New Roman" w:hAnsi="Times New Roman" w:cs="Times New Roman"/>
          <w:sz w:val="28"/>
          <w:szCs w:val="28"/>
        </w:rPr>
        <w:t>Событиями после отчетной даты признаются:</w:t>
      </w:r>
    </w:p>
    <w:p w:rsidR="0012641E" w:rsidRPr="0012641E" w:rsidRDefault="0012641E" w:rsidP="0012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1E">
        <w:rPr>
          <w:rFonts w:ascii="Times New Roman" w:hAnsi="Times New Roman" w:cs="Times New Roman"/>
          <w:sz w:val="28"/>
          <w:szCs w:val="28"/>
        </w:rPr>
        <w:lastRenderedPageBreak/>
        <w:t>- события, которые подтверждают существовавшие на отчетную дату хозяйственные условия учреждения. Учреждение применяет перечень таких событий, приведенный в пункте 7 СГС «События после отчетной даты».</w:t>
      </w:r>
    </w:p>
    <w:p w:rsidR="00D25AD2" w:rsidRDefault="0012641E" w:rsidP="0012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1E">
        <w:rPr>
          <w:rFonts w:ascii="Times New Roman" w:hAnsi="Times New Roman" w:cs="Times New Roman"/>
          <w:sz w:val="28"/>
          <w:szCs w:val="28"/>
        </w:rPr>
        <w:t>- 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пункте 7 СГС «События после отчетной даты».</w:t>
      </w:r>
    </w:p>
    <w:p w:rsidR="0012641E" w:rsidRDefault="0012641E" w:rsidP="0012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2641E">
        <w:rPr>
          <w:rFonts w:ascii="Times New Roman" w:hAnsi="Times New Roman" w:cs="Times New Roman"/>
          <w:sz w:val="28"/>
          <w:szCs w:val="28"/>
        </w:rPr>
        <w:t>Внутренний 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и внутренний финансовый аудит в Управлении</w:t>
      </w:r>
      <w:r w:rsidRPr="0012641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установленным Правительством Ленинградской области, и правовым актом Управления,  утверждающим порядок осуществления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 w:rsidRPr="00126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4C8" w:rsidRDefault="00F804C8" w:rsidP="00F8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Управлении и</w:t>
      </w:r>
      <w:r w:rsidRPr="00F804C8">
        <w:rPr>
          <w:rFonts w:ascii="Times New Roman" w:hAnsi="Times New Roman" w:cs="Times New Roman"/>
          <w:sz w:val="28"/>
          <w:szCs w:val="28"/>
        </w:rPr>
        <w:t>нвентаризация имущества, фи</w:t>
      </w:r>
      <w:r>
        <w:rPr>
          <w:rFonts w:ascii="Times New Roman" w:hAnsi="Times New Roman" w:cs="Times New Roman"/>
          <w:sz w:val="28"/>
          <w:szCs w:val="28"/>
        </w:rPr>
        <w:t>нансовых активов и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F804C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804C8">
        <w:rPr>
          <w:rFonts w:ascii="Times New Roman" w:hAnsi="Times New Roman" w:cs="Times New Roman"/>
          <w:sz w:val="28"/>
          <w:szCs w:val="28"/>
        </w:rPr>
        <w:t xml:space="preserve">оводится в порядке, предусмотренном положением </w:t>
      </w:r>
      <w:r w:rsidRPr="00F804C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804C8">
        <w:rPr>
          <w:rFonts w:ascii="Times New Roman" w:hAnsi="Times New Roman" w:cs="Times New Roman"/>
          <w:sz w:val="28"/>
          <w:szCs w:val="28"/>
        </w:rPr>
        <w:t>об инвентари</w:t>
      </w:r>
      <w:r>
        <w:rPr>
          <w:rFonts w:ascii="Times New Roman" w:hAnsi="Times New Roman" w:cs="Times New Roman"/>
          <w:sz w:val="28"/>
          <w:szCs w:val="28"/>
        </w:rPr>
        <w:t>зации имущества и обязательств.</w:t>
      </w:r>
      <w:r w:rsidRPr="00F804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4C8" w:rsidRDefault="00F804C8" w:rsidP="00F804C8">
      <w:pPr>
        <w:spacing w:after="0"/>
        <w:ind w:firstLine="709"/>
        <w:jc w:val="both"/>
      </w:pPr>
      <w:r w:rsidRPr="00F804C8">
        <w:rPr>
          <w:rFonts w:ascii="Times New Roman" w:hAnsi="Times New Roman" w:cs="Times New Roman"/>
          <w:sz w:val="28"/>
          <w:szCs w:val="28"/>
        </w:rPr>
        <w:t xml:space="preserve"> Состав инвентаризационной комиссии, инвентаризуемые активы и (или) обязательства, конкретные сроки проведения инвентаризации, а также структурные подразделения, ответственные за проведение инвентаризации, определяются распоряжением Управления.</w:t>
      </w:r>
      <w:r w:rsidRPr="00F804C8">
        <w:t xml:space="preserve"> </w:t>
      </w:r>
    </w:p>
    <w:p w:rsidR="0012641E" w:rsidRDefault="00F804C8" w:rsidP="00F8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04C8">
        <w:rPr>
          <w:rFonts w:ascii="Times New Roman" w:hAnsi="Times New Roman" w:cs="Times New Roman"/>
          <w:sz w:val="28"/>
          <w:szCs w:val="28"/>
        </w:rPr>
        <w:t>нвентаризация финансовых активов и обязатель</w:t>
      </w:r>
      <w:proofErr w:type="gramStart"/>
      <w:r w:rsidRPr="00F804C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804C8">
        <w:rPr>
          <w:rFonts w:ascii="Times New Roman" w:hAnsi="Times New Roman" w:cs="Times New Roman"/>
          <w:sz w:val="28"/>
          <w:szCs w:val="28"/>
        </w:rPr>
        <w:t>оводится один раз в год перед составлени</w:t>
      </w:r>
      <w:r>
        <w:rPr>
          <w:rFonts w:ascii="Times New Roman" w:hAnsi="Times New Roman" w:cs="Times New Roman"/>
          <w:sz w:val="28"/>
          <w:szCs w:val="28"/>
        </w:rPr>
        <w:t>ем годовой бюджетной отчетности, а так же при</w:t>
      </w:r>
      <w:r w:rsidRPr="00F804C8"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смене материально ответственных лиц, выявлении</w:t>
      </w:r>
      <w:r w:rsidRPr="00F804C8">
        <w:rPr>
          <w:rFonts w:ascii="Times New Roman" w:hAnsi="Times New Roman" w:cs="Times New Roman"/>
          <w:sz w:val="28"/>
          <w:szCs w:val="28"/>
        </w:rPr>
        <w:t xml:space="preserve"> фактов хищения, злоупотребления и</w:t>
      </w:r>
      <w:r>
        <w:rPr>
          <w:rFonts w:ascii="Times New Roman" w:hAnsi="Times New Roman" w:cs="Times New Roman"/>
          <w:sz w:val="28"/>
          <w:szCs w:val="28"/>
        </w:rPr>
        <w:t xml:space="preserve">ли порчи имущества, </w:t>
      </w:r>
      <w:r w:rsidRPr="00F804C8">
        <w:rPr>
          <w:rFonts w:ascii="Times New Roman" w:hAnsi="Times New Roman" w:cs="Times New Roman"/>
          <w:sz w:val="28"/>
          <w:szCs w:val="28"/>
        </w:rPr>
        <w:t>в случае стихийного бедствия, пожара или других чрезвычайных ситуаций, выз</w:t>
      </w:r>
      <w:r>
        <w:rPr>
          <w:rFonts w:ascii="Times New Roman" w:hAnsi="Times New Roman" w:cs="Times New Roman"/>
          <w:sz w:val="28"/>
          <w:szCs w:val="28"/>
        </w:rPr>
        <w:t xml:space="preserve">ванных экстремальными условиями, </w:t>
      </w:r>
      <w:r w:rsidRPr="00F804C8">
        <w:rPr>
          <w:rFonts w:ascii="Times New Roman" w:hAnsi="Times New Roman" w:cs="Times New Roman"/>
          <w:sz w:val="28"/>
          <w:szCs w:val="28"/>
        </w:rPr>
        <w:t xml:space="preserve"> реорга</w:t>
      </w:r>
      <w:r>
        <w:rPr>
          <w:rFonts w:ascii="Times New Roman" w:hAnsi="Times New Roman" w:cs="Times New Roman"/>
          <w:sz w:val="28"/>
          <w:szCs w:val="28"/>
        </w:rPr>
        <w:t>низации или ликвидации</w:t>
      </w:r>
      <w:r w:rsidRPr="00F8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86" w:rsidRDefault="00275286" w:rsidP="0027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FF" w:rsidRPr="00E35392" w:rsidRDefault="00AC594C" w:rsidP="00E3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03FF" w:rsidRPr="00E35392" w:rsidSect="00E353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92"/>
    <w:rsid w:val="00092262"/>
    <w:rsid w:val="0012641E"/>
    <w:rsid w:val="00135804"/>
    <w:rsid w:val="001654E1"/>
    <w:rsid w:val="001D0C64"/>
    <w:rsid w:val="00275286"/>
    <w:rsid w:val="00427FD7"/>
    <w:rsid w:val="00706002"/>
    <w:rsid w:val="007133C9"/>
    <w:rsid w:val="00750F66"/>
    <w:rsid w:val="007F09C5"/>
    <w:rsid w:val="008849A3"/>
    <w:rsid w:val="008D6F96"/>
    <w:rsid w:val="00AC594C"/>
    <w:rsid w:val="00B008C9"/>
    <w:rsid w:val="00B103FF"/>
    <w:rsid w:val="00C90904"/>
    <w:rsid w:val="00D25AD2"/>
    <w:rsid w:val="00E35392"/>
    <w:rsid w:val="00E46C30"/>
    <w:rsid w:val="00F223F3"/>
    <w:rsid w:val="00F311A1"/>
    <w:rsid w:val="00F804C8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И.А.</dc:creator>
  <cp:lastModifiedBy>Елена Владимировна Лобова</cp:lastModifiedBy>
  <cp:revision>3</cp:revision>
  <dcterms:created xsi:type="dcterms:W3CDTF">2019-04-01T08:32:00Z</dcterms:created>
  <dcterms:modified xsi:type="dcterms:W3CDTF">2019-04-09T09:41:00Z</dcterms:modified>
</cp:coreProperties>
</file>