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FEAB" w14:textId="04935314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56607D76" wp14:editId="29E30068">
            <wp:extent cx="600075" cy="666750"/>
            <wp:effectExtent l="0" t="0" r="9525" b="0"/>
            <wp:docPr id="1" name="Рисунок 1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C80D" w14:textId="77777777" w:rsidR="00BD4DEF" w:rsidRDefault="00BD4DEF" w:rsidP="00BD4D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1E68412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14:paraId="13658F38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34014E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ЛЕНИНГРАДСКОЙ ОБЛАСТИ</w:t>
      </w:r>
    </w:p>
    <w:p w14:paraId="7822DC62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14:paraId="6C6D8DA4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FB81A" w14:textId="00149582" w:rsidR="00BD4DEF" w:rsidRDefault="0019283A" w:rsidP="00BD4D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3EA68A19" w14:textId="77777777" w:rsidR="00BD4DEF" w:rsidRDefault="00BD4DEF" w:rsidP="00BD4DE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0CB3F5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№ __________</w:t>
      </w:r>
    </w:p>
    <w:p w14:paraId="00606D70" w14:textId="77777777" w:rsidR="00BD4DEF" w:rsidRDefault="00BD4DEF" w:rsidP="00BD4DEF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14:paraId="0E531458" w14:textId="77777777" w:rsidR="00BD4DEF" w:rsidRDefault="00BD4DEF" w:rsidP="00BD4DE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проведения антикоррупционной экспертизы проектов приказов Комитета Ленинградской области</w:t>
      </w:r>
      <w:proofErr w:type="gramEnd"/>
      <w:r>
        <w:rPr>
          <w:b/>
          <w:sz w:val="28"/>
          <w:szCs w:val="28"/>
        </w:rPr>
        <w:t xml:space="preserve"> по обращению</w:t>
      </w:r>
      <w:r>
        <w:rPr>
          <w:b/>
          <w:sz w:val="28"/>
          <w:szCs w:val="28"/>
        </w:rPr>
        <w:br/>
        <w:t>с отходами и приказов Комитета Ленинградской области</w:t>
      </w:r>
      <w:r>
        <w:rPr>
          <w:b/>
          <w:sz w:val="28"/>
          <w:szCs w:val="28"/>
        </w:rPr>
        <w:br/>
        <w:t xml:space="preserve">по обращению с отходами </w:t>
      </w:r>
    </w:p>
    <w:p w14:paraId="24401F5B" w14:textId="77777777" w:rsidR="00BD4DEF" w:rsidRDefault="00BD4DEF" w:rsidP="00BD4DEF">
      <w:pPr>
        <w:autoSpaceDE w:val="0"/>
        <w:autoSpaceDN w:val="0"/>
        <w:adjustRightInd w:val="0"/>
        <w:ind w:firstLine="0"/>
        <w:jc w:val="center"/>
        <w:rPr>
          <w:b/>
        </w:rPr>
      </w:pPr>
    </w:p>
    <w:p w14:paraId="4AFFAE6C" w14:textId="77777777" w:rsidR="00BD4DEF" w:rsidRDefault="00BD4DEF" w:rsidP="00BD4DEF">
      <w:pPr>
        <w:autoSpaceDE w:val="0"/>
        <w:autoSpaceDN w:val="0"/>
        <w:adjustRightInd w:val="0"/>
        <w:ind w:firstLine="0"/>
        <w:rPr>
          <w:b/>
        </w:rPr>
      </w:pPr>
    </w:p>
    <w:p w14:paraId="4DD33269" w14:textId="77777777" w:rsidR="00BD4DEF" w:rsidRPr="002240CC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0CC">
        <w:rPr>
          <w:sz w:val="28"/>
          <w:szCs w:val="28"/>
        </w:rPr>
        <w:t xml:space="preserve">В соответствии с Федеральным </w:t>
      </w:r>
      <w:hyperlink r:id="rId6" w:history="1">
        <w:r w:rsidRPr="002240CC">
          <w:rPr>
            <w:sz w:val="28"/>
            <w:szCs w:val="28"/>
          </w:rPr>
          <w:t>законом</w:t>
        </w:r>
      </w:hyperlink>
      <w:r w:rsidRPr="002240CC">
        <w:rPr>
          <w:sz w:val="28"/>
          <w:szCs w:val="28"/>
        </w:rPr>
        <w:t xml:space="preserve"> от 17 июля 2009 года № 172-ФЗ</w:t>
      </w:r>
      <w:r w:rsidRPr="002240CC"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2240CC">
          <w:rPr>
            <w:sz w:val="28"/>
            <w:szCs w:val="28"/>
          </w:rPr>
          <w:t>постановлением</w:t>
        </w:r>
      </w:hyperlink>
      <w:r w:rsidRPr="002240CC">
        <w:rPr>
          <w:sz w:val="28"/>
          <w:szCs w:val="28"/>
        </w:rPr>
        <w:t xml:space="preserve">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области», </w:t>
      </w:r>
    </w:p>
    <w:p w14:paraId="3A41C36E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F33246" w14:textId="77777777" w:rsidR="00BD4DEF" w:rsidRDefault="00BD4DEF" w:rsidP="00BD4DEF">
      <w:pPr>
        <w:autoSpaceDE w:val="0"/>
        <w:autoSpaceDN w:val="0"/>
        <w:adjustRightInd w:val="0"/>
        <w:jc w:val="both"/>
        <w:rPr>
          <w:spacing w:val="68"/>
          <w:sz w:val="28"/>
          <w:szCs w:val="28"/>
        </w:rPr>
      </w:pPr>
      <w:r>
        <w:rPr>
          <w:spacing w:val="68"/>
          <w:sz w:val="28"/>
          <w:szCs w:val="28"/>
        </w:rPr>
        <w:t>ПРИКАЗЫВАЮ:</w:t>
      </w:r>
    </w:p>
    <w:p w14:paraId="17DC5CB5" w14:textId="77777777" w:rsidR="00BD4DEF" w:rsidRDefault="00BD4DEF" w:rsidP="00BD4DEF">
      <w:pPr>
        <w:autoSpaceDE w:val="0"/>
        <w:autoSpaceDN w:val="0"/>
        <w:adjustRightInd w:val="0"/>
        <w:jc w:val="both"/>
        <w:rPr>
          <w:spacing w:val="68"/>
          <w:sz w:val="28"/>
          <w:szCs w:val="28"/>
        </w:rPr>
      </w:pPr>
    </w:p>
    <w:p w14:paraId="7BDD44D9" w14:textId="789A7CFF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2166">
        <w:rPr>
          <w:sz w:val="28"/>
          <w:szCs w:val="28"/>
        </w:rPr>
        <w:t xml:space="preserve">Утвердить </w:t>
      </w:r>
      <w:hyperlink r:id="rId8" w:history="1">
        <w:r w:rsidRPr="00182166">
          <w:rPr>
            <w:sz w:val="28"/>
            <w:szCs w:val="28"/>
          </w:rPr>
          <w:t>Порядок</w:t>
        </w:r>
      </w:hyperlink>
      <w:r w:rsidRPr="00182166">
        <w:rPr>
          <w:sz w:val="28"/>
          <w:szCs w:val="28"/>
        </w:rPr>
        <w:t xml:space="preserve"> </w:t>
      </w:r>
      <w:proofErr w:type="gramStart"/>
      <w:r w:rsidRPr="0018216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антикоррупционной экспертизы проектов приказов Комитета Ленинградской области</w:t>
      </w:r>
      <w:proofErr w:type="gramEnd"/>
      <w:r>
        <w:rPr>
          <w:sz w:val="28"/>
          <w:szCs w:val="28"/>
        </w:rPr>
        <w:t xml:space="preserve"> по обращению с отходами и приказов Комитета Ленинградской области по обращению с отходами согласно приложению</w:t>
      </w:r>
      <w:r w:rsidR="00182166">
        <w:rPr>
          <w:sz w:val="28"/>
          <w:szCs w:val="28"/>
        </w:rPr>
        <w:br/>
      </w:r>
      <w:r>
        <w:rPr>
          <w:sz w:val="28"/>
          <w:szCs w:val="28"/>
        </w:rPr>
        <w:t>к настоящему приказу.</w:t>
      </w:r>
    </w:p>
    <w:p w14:paraId="72A72267" w14:textId="392BDAFE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антикоррупционная экспертиза проектов приказов Комитета Ленинградской области по обращению с отходами и приказов Комитета Ленинградской области по обращению с отходами проводится Сектором правового обеспечения Комитета.</w:t>
      </w:r>
    </w:p>
    <w:p w14:paraId="10DFC713" w14:textId="627D0721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Комитета Ленинградской области по обращению с отходами обеспечить представление разработанных проектов приказов Комитета Ленинградской области по обращению с отходами</w:t>
      </w:r>
      <w:r>
        <w:rPr>
          <w:sz w:val="28"/>
          <w:szCs w:val="28"/>
        </w:rPr>
        <w:br/>
        <w:t>в Сектор правового обеспечения Комитета для проведения их антикоррупционной экспертизы.</w:t>
      </w:r>
    </w:p>
    <w:p w14:paraId="73E4EEE7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14:paraId="30AE0D4E" w14:textId="61A0BB64" w:rsidR="00BD4DEF" w:rsidRPr="00182166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управления Ленинградской области по организации и контролю </w:t>
      </w:r>
      <w:r w:rsidRPr="00182166">
        <w:rPr>
          <w:sz w:val="28"/>
          <w:szCs w:val="28"/>
        </w:rPr>
        <w:t xml:space="preserve">деятельности по обращению с отходами от 12.08.2016 № 1 «Об утверждении </w:t>
      </w:r>
      <w:hyperlink r:id="rId9" w:anchor="6540IN" w:history="1">
        <w:r w:rsidRPr="00182166">
          <w:rPr>
            <w:sz w:val="28"/>
            <w:szCs w:val="28"/>
          </w:rPr>
          <w:t>Порядка проведения антикоррупционной экспертизы нормативных правовых актов и проектов нормативных правовых актов управления Ленинградской области</w:t>
        </w:r>
        <w:r w:rsidRPr="00182166">
          <w:rPr>
            <w:sz w:val="28"/>
            <w:szCs w:val="28"/>
          </w:rPr>
          <w:br/>
          <w:t>по организации и контролю деятельности по обращению</w:t>
        </w:r>
        <w:r w:rsidR="00182166">
          <w:rPr>
            <w:sz w:val="28"/>
            <w:szCs w:val="28"/>
          </w:rPr>
          <w:t xml:space="preserve"> </w:t>
        </w:r>
        <w:r w:rsidRPr="00182166">
          <w:rPr>
            <w:sz w:val="28"/>
            <w:szCs w:val="28"/>
          </w:rPr>
          <w:t>с отходами</w:t>
        </w:r>
      </w:hyperlink>
      <w:r w:rsidRPr="00182166">
        <w:rPr>
          <w:sz w:val="28"/>
          <w:szCs w:val="28"/>
        </w:rPr>
        <w:t>»;</w:t>
      </w:r>
    </w:p>
    <w:p w14:paraId="204126B4" w14:textId="77777777" w:rsidR="00BD4DEF" w:rsidRPr="00182166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2166">
        <w:rPr>
          <w:sz w:val="28"/>
          <w:szCs w:val="28"/>
        </w:rPr>
        <w:t xml:space="preserve">- приказ </w:t>
      </w:r>
      <w:hyperlink r:id="rId10" w:history="1">
        <w:r w:rsidRPr="00182166">
          <w:rPr>
            <w:sz w:val="28"/>
            <w:szCs w:val="28"/>
          </w:rPr>
          <w:t>управления Ленинградской области по организации и контролю деятельности по обращению с отходами от 15.07.2019 № 4</w:t>
        </w:r>
      </w:hyperlink>
      <w:r w:rsidRPr="00182166">
        <w:rPr>
          <w:sz w:val="28"/>
          <w:szCs w:val="28"/>
        </w:rPr>
        <w:t xml:space="preserve"> «О внесении изменений</w:t>
      </w:r>
      <w:r w:rsidRPr="00182166">
        <w:rPr>
          <w:sz w:val="28"/>
          <w:szCs w:val="28"/>
        </w:rPr>
        <w:br/>
        <w:t xml:space="preserve">в </w:t>
      </w:r>
      <w:hyperlink r:id="rId11" w:history="1">
        <w:r w:rsidRPr="00182166">
          <w:rPr>
            <w:sz w:val="28"/>
            <w:szCs w:val="28"/>
          </w:rPr>
          <w:t>приказ управления Ленинградской области по организации и контролю деятельности по обращению с отходами от 12.08.2016 № 1 «Об утверждении Порядка проведения антикоррупционной экспертизы нормативных правовых актов и проектов нормативных правовых актов управления Ленинградской области</w:t>
        </w:r>
        <w:r w:rsidRPr="00182166">
          <w:rPr>
            <w:sz w:val="28"/>
            <w:szCs w:val="28"/>
          </w:rPr>
          <w:br/>
          <w:t>по организации и контролю деятельности по обращению</w:t>
        </w:r>
        <w:proofErr w:type="gramEnd"/>
        <w:r w:rsidRPr="00182166">
          <w:rPr>
            <w:sz w:val="28"/>
            <w:szCs w:val="28"/>
          </w:rPr>
          <w:t xml:space="preserve"> с отходами</w:t>
        </w:r>
      </w:hyperlink>
      <w:r w:rsidRPr="00182166">
        <w:rPr>
          <w:sz w:val="28"/>
          <w:szCs w:val="28"/>
        </w:rPr>
        <w:t>».</w:t>
      </w:r>
    </w:p>
    <w:p w14:paraId="7E769829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14:paraId="26B855C1" w14:textId="77777777" w:rsidR="00BD4DEF" w:rsidRDefault="00BD4DEF" w:rsidP="00BD4DE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08BEA682" w14:textId="77777777" w:rsidR="00BD4DEF" w:rsidRDefault="00BD4DEF" w:rsidP="00BD4DE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1"/>
      </w:tblGrid>
      <w:tr w:rsidR="00BD4DEF" w14:paraId="33EA2388" w14:textId="77777777" w:rsidTr="00BD4DEF">
        <w:tc>
          <w:tcPr>
            <w:tcW w:w="5104" w:type="dxa"/>
            <w:hideMark/>
          </w:tcPr>
          <w:p w14:paraId="15067117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8"/>
                <w:szCs w:val="28"/>
              </w:rPr>
              <w:t>Председатель Комитета</w:t>
            </w:r>
          </w:p>
          <w:p w14:paraId="332D4B1C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14:paraId="6BA73D26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 с отходами</w:t>
            </w:r>
          </w:p>
        </w:tc>
        <w:tc>
          <w:tcPr>
            <w:tcW w:w="5101" w:type="dxa"/>
            <w:vAlign w:val="bottom"/>
            <w:hideMark/>
          </w:tcPr>
          <w:p w14:paraId="09E1BBB1" w14:textId="77777777" w:rsidR="00BD4DEF" w:rsidRDefault="00BD4D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Кузнецова</w:t>
            </w:r>
          </w:p>
        </w:tc>
      </w:tr>
    </w:tbl>
    <w:p w14:paraId="3861F505" w14:textId="77777777" w:rsidR="00BD4DEF" w:rsidRDefault="00BD4DEF" w:rsidP="00BD4DEF">
      <w:pPr>
        <w:pStyle w:val="ConsPlusNormal0"/>
        <w:ind w:firstLine="540"/>
        <w:jc w:val="center"/>
        <w:rPr>
          <w:sz w:val="20"/>
          <w:szCs w:val="20"/>
        </w:rPr>
      </w:pPr>
    </w:p>
    <w:p w14:paraId="210187C7" w14:textId="77777777" w:rsidR="00BD4DEF" w:rsidRDefault="00BD4DEF" w:rsidP="00BD4DEF">
      <w:pPr>
        <w:widowControl w:val="0"/>
        <w:autoSpaceDE w:val="0"/>
        <w:autoSpaceDN w:val="0"/>
        <w:ind w:firstLine="0"/>
        <w:outlineLvl w:val="0"/>
        <w:rPr>
          <w:sz w:val="28"/>
          <w:szCs w:val="28"/>
        </w:rPr>
      </w:pPr>
    </w:p>
    <w:p w14:paraId="52C2914B" w14:textId="77777777" w:rsidR="00BD4DEF" w:rsidRDefault="00BD4DEF" w:rsidP="00BD4DEF">
      <w:pPr>
        <w:widowControl w:val="0"/>
        <w:autoSpaceDE w:val="0"/>
        <w:autoSpaceDN w:val="0"/>
        <w:ind w:left="6521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0D4CC656" w14:textId="77777777" w:rsidR="00BD4DEF" w:rsidRDefault="00BD4DEF" w:rsidP="00BD4DEF">
      <w:pPr>
        <w:widowControl w:val="0"/>
        <w:autoSpaceDE w:val="0"/>
        <w:autoSpaceDN w:val="0"/>
        <w:ind w:left="6521" w:firstLine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>
        <w:rPr>
          <w:bCs/>
          <w:sz w:val="28"/>
          <w:szCs w:val="28"/>
        </w:rPr>
        <w:t>Комитета Ленинградской области по обращению с отходами</w:t>
      </w:r>
    </w:p>
    <w:p w14:paraId="55618DC9" w14:textId="77777777" w:rsidR="00BD4DEF" w:rsidRDefault="00BD4DEF" w:rsidP="00BD4DEF">
      <w:pPr>
        <w:widowControl w:val="0"/>
        <w:autoSpaceDE w:val="0"/>
        <w:autoSpaceDN w:val="0"/>
        <w:ind w:left="6521"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______</w:t>
      </w:r>
    </w:p>
    <w:p w14:paraId="1A8928DF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0"/>
        <w:rPr>
          <w:b/>
          <w:sz w:val="28"/>
          <w:szCs w:val="28"/>
        </w:rPr>
      </w:pPr>
    </w:p>
    <w:p w14:paraId="1AF1A61E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0"/>
        <w:rPr>
          <w:b/>
          <w:sz w:val="28"/>
          <w:szCs w:val="28"/>
        </w:rPr>
      </w:pPr>
    </w:p>
    <w:p w14:paraId="437E7BBB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0"/>
        <w:rPr>
          <w:b/>
          <w:sz w:val="28"/>
          <w:szCs w:val="28"/>
        </w:rPr>
      </w:pPr>
      <w:bookmarkStart w:id="1" w:name="P33"/>
      <w:bookmarkEnd w:id="1"/>
      <w:r>
        <w:rPr>
          <w:b/>
          <w:sz w:val="28"/>
          <w:szCs w:val="28"/>
        </w:rPr>
        <w:t>ПОРЯДОК</w:t>
      </w:r>
    </w:p>
    <w:p w14:paraId="665D7C90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</w:t>
      </w:r>
      <w:proofErr w:type="gramStart"/>
      <w:r>
        <w:rPr>
          <w:b/>
          <w:sz w:val="28"/>
          <w:szCs w:val="28"/>
        </w:rPr>
        <w:t>ЭКСПЕРТИЗЫ ПРОЕКТОВ ПРИКАЗОВ КОМИТЕТА ЛЕНИНГРАДСКОЙ ОБЛАСТИ</w:t>
      </w:r>
      <w:proofErr w:type="gramEnd"/>
      <w:r>
        <w:rPr>
          <w:b/>
          <w:sz w:val="28"/>
          <w:szCs w:val="28"/>
        </w:rPr>
        <w:t xml:space="preserve"> ПО ОБРАЩЕНИЮ С ОТХОДАМИ И ПРИКАЗОВ КОМИТЕТА ЛЕНИНГРАДСКОЙ ОБЛАСТИ ПО ОБРАЩЕНИЮ С ОТХОДАМИ</w:t>
      </w:r>
    </w:p>
    <w:p w14:paraId="2B809307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0"/>
        <w:rPr>
          <w:b/>
          <w:sz w:val="28"/>
          <w:szCs w:val="28"/>
        </w:rPr>
      </w:pPr>
    </w:p>
    <w:p w14:paraId="7E9550E6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414D9432" w14:textId="77777777" w:rsidR="00BD4DEF" w:rsidRDefault="00BD4DEF" w:rsidP="00BD4D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83B19C1" w14:textId="77777777" w:rsidR="00BD4DEF" w:rsidRPr="00161AA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в </w:t>
      </w:r>
      <w:r w:rsidRPr="00161AAF">
        <w:rPr>
          <w:sz w:val="28"/>
          <w:szCs w:val="28"/>
        </w:rPr>
        <w:t xml:space="preserve">соответствии с Федеральным </w:t>
      </w:r>
      <w:hyperlink r:id="rId12" w:history="1">
        <w:r w:rsidRPr="00161AA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61AAF">
        <w:rPr>
          <w:sz w:val="28"/>
          <w:szCs w:val="28"/>
        </w:rPr>
        <w:t xml:space="preserve"> </w:t>
      </w:r>
      <w:r w:rsidRPr="00161AAF">
        <w:rPr>
          <w:sz w:val="28"/>
          <w:szCs w:val="28"/>
        </w:rPr>
        <w:br/>
        <w:t xml:space="preserve">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проектов приказов Комитета Ленинградской области по обращению с отходами (далее - Комитет) и приказов Комитета в целях выявления </w:t>
      </w:r>
      <w:proofErr w:type="spellStart"/>
      <w:r w:rsidRPr="00161AAF">
        <w:rPr>
          <w:sz w:val="28"/>
          <w:szCs w:val="28"/>
        </w:rPr>
        <w:t>коррупциогенных</w:t>
      </w:r>
      <w:proofErr w:type="spellEnd"/>
      <w:r w:rsidRPr="00161AAF"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ее</w:t>
      </w:r>
      <w:proofErr w:type="gramEnd"/>
      <w:r w:rsidRPr="00161AAF">
        <w:rPr>
          <w:sz w:val="28"/>
          <w:szCs w:val="28"/>
        </w:rPr>
        <w:t xml:space="preserve"> проведения.</w:t>
      </w:r>
    </w:p>
    <w:p w14:paraId="6E57E7EA" w14:textId="77777777" w:rsidR="00BD4DEF" w:rsidRPr="00161AA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1AAF">
        <w:rPr>
          <w:sz w:val="28"/>
          <w:szCs w:val="28"/>
        </w:rPr>
        <w:t>1.2. В целях настоящего Порядка применяются следующие понятия:</w:t>
      </w:r>
    </w:p>
    <w:p w14:paraId="3D68DDF1" w14:textId="77777777" w:rsidR="00BD4DEF" w:rsidRPr="00161AA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1AAF">
        <w:rPr>
          <w:sz w:val="28"/>
          <w:szCs w:val="28"/>
        </w:rPr>
        <w:t>Сектор - Сектор правового обеспечения Комитета;</w:t>
      </w:r>
    </w:p>
    <w:p w14:paraId="7B17299C" w14:textId="77777777" w:rsidR="00BD4DEF" w:rsidRPr="00161AA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1AAF">
        <w:rPr>
          <w:sz w:val="28"/>
          <w:szCs w:val="28"/>
        </w:rPr>
        <w:t>антикоррупционная экспертиза - экспертное исследование с целью выявления</w:t>
      </w:r>
      <w:r w:rsidRPr="00161AAF">
        <w:rPr>
          <w:sz w:val="28"/>
          <w:szCs w:val="28"/>
        </w:rPr>
        <w:br/>
        <w:t xml:space="preserve">в проектах приказов Комитета и приказах Комитета </w:t>
      </w:r>
      <w:proofErr w:type="spellStart"/>
      <w:r w:rsidRPr="00161AAF">
        <w:rPr>
          <w:sz w:val="28"/>
          <w:szCs w:val="28"/>
        </w:rPr>
        <w:t>коррупциогенных</w:t>
      </w:r>
      <w:proofErr w:type="spellEnd"/>
      <w:r w:rsidRPr="00161AAF">
        <w:rPr>
          <w:sz w:val="28"/>
          <w:szCs w:val="28"/>
        </w:rPr>
        <w:t xml:space="preserve"> факторов и их последующего устранения;</w:t>
      </w:r>
    </w:p>
    <w:p w14:paraId="42A43551" w14:textId="77777777" w:rsidR="00BD4DEF" w:rsidRPr="00161AA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1AAF">
        <w:rPr>
          <w:sz w:val="28"/>
          <w:szCs w:val="28"/>
        </w:rPr>
        <w:t>приказ - нормативный правовой акт;</w:t>
      </w:r>
    </w:p>
    <w:p w14:paraId="309E30C7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1AAF">
        <w:rPr>
          <w:sz w:val="28"/>
          <w:szCs w:val="28"/>
        </w:rPr>
        <w:t xml:space="preserve">Методика - </w:t>
      </w:r>
      <w:hyperlink r:id="rId13" w:history="1">
        <w:r w:rsidRPr="00161AAF">
          <w:rPr>
            <w:rStyle w:val="a3"/>
            <w:color w:val="auto"/>
            <w:sz w:val="28"/>
            <w:szCs w:val="28"/>
            <w:u w:val="none"/>
          </w:rPr>
          <w:t>методика</w:t>
        </w:r>
      </w:hyperlink>
      <w:r w:rsidRPr="00161AAF">
        <w:rPr>
          <w:sz w:val="28"/>
          <w:szCs w:val="28"/>
        </w:rPr>
        <w:t xml:space="preserve"> проведения антикоррупционной </w:t>
      </w:r>
      <w:r>
        <w:rPr>
          <w:sz w:val="28"/>
          <w:szCs w:val="28"/>
        </w:rPr>
        <w:t>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актов»;</w:t>
      </w:r>
    </w:p>
    <w:p w14:paraId="3FC21FA7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14:paraId="15452FF3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сеть Интернет - информационно-телекоммуникационная сеть «Интернет».</w:t>
      </w:r>
    </w:p>
    <w:p w14:paraId="1A4D2E6F" w14:textId="77777777" w:rsidR="00BD4DEF" w:rsidRDefault="00BD4DEF" w:rsidP="00BD4D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DFB11CC" w14:textId="77777777" w:rsidR="00BD4DEF" w:rsidRDefault="00BD4DEF" w:rsidP="00BD4DE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 антикоррупционной экспертизы</w:t>
      </w:r>
    </w:p>
    <w:p w14:paraId="43E67ECC" w14:textId="77777777" w:rsidR="00BD4DEF" w:rsidRDefault="00BD4DEF" w:rsidP="00BD4DE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приказов Комитета</w:t>
      </w:r>
    </w:p>
    <w:p w14:paraId="7C9B4115" w14:textId="77777777" w:rsidR="00BD4DEF" w:rsidRDefault="00BD4DEF" w:rsidP="00BD4DE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14:paraId="6B1CAED3" w14:textId="77777777" w:rsidR="00BD4DEF" w:rsidRDefault="00BD4DEF" w:rsidP="00BD4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Антикоррупционная экспертиза проектов приказов Комитета проводится при осуществлении их правовой (юридической) экспертизы в соответствии</w:t>
      </w:r>
      <w:r>
        <w:rPr>
          <w:sz w:val="28"/>
          <w:szCs w:val="28"/>
        </w:rPr>
        <w:br/>
        <w:t>с Методикой.</w:t>
      </w:r>
    </w:p>
    <w:p w14:paraId="466BB995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Антикоррупционная экспертиза проектов приказов Комитета проводится государственными гражданскими служащими Ленинградской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(далее - гражданский служащий), замещающими должность в Секторе, на которых указанная обязанность возложена должностным регламентом.</w:t>
      </w:r>
      <w:proofErr w:type="gramEnd"/>
    </w:p>
    <w:p w14:paraId="2DBB5662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</w:t>
      </w:r>
      <w:proofErr w:type="gramStart"/>
      <w:r>
        <w:rPr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>
        <w:rPr>
          <w:sz w:val="28"/>
          <w:szCs w:val="28"/>
        </w:rPr>
        <w:t xml:space="preserve"> составляет не более пяти дней со дня поступления проекта приказа Комитета в Сектор.</w:t>
      </w:r>
    </w:p>
    <w:p w14:paraId="06EDAB7F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</w:t>
      </w:r>
      <w:proofErr w:type="gramStart"/>
      <w:r>
        <w:rPr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>
        <w:rPr>
          <w:sz w:val="28"/>
          <w:szCs w:val="28"/>
        </w:rPr>
        <w:t xml:space="preserve">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14:paraId="66D8DBF6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дата подготовки экспертного заключения;</w:t>
      </w:r>
    </w:p>
    <w:p w14:paraId="287B4862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приказа Комитета, прошедшего антикоррупционную экспертизу;</w:t>
      </w:r>
    </w:p>
    <w:p w14:paraId="1C948D2E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проекта приказа Комитета,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выявления);</w:t>
      </w:r>
    </w:p>
    <w:p w14:paraId="09F8CC52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проекта приказа Комитета, которые не относятся</w:t>
      </w:r>
      <w:r>
        <w:rPr>
          <w:sz w:val="28"/>
          <w:szCs w:val="28"/>
        </w:rPr>
        <w:br/>
        <w:t xml:space="preserve">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 (в случае выявления);</w:t>
      </w:r>
    </w:p>
    <w:p w14:paraId="28C31884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положений, которые</w:t>
      </w:r>
      <w:r>
        <w:rPr>
          <w:sz w:val="28"/>
          <w:szCs w:val="28"/>
        </w:rPr>
        <w:br/>
        <w:t xml:space="preserve">не относятся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 (в случае выявления);</w:t>
      </w:r>
    </w:p>
    <w:p w14:paraId="5F9058AB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гражданском служащем, проводившем антикоррупционную экспертизу проекта приказа Комитета (наименование замещаемой должности, фамилия и инициалы);</w:t>
      </w:r>
    </w:p>
    <w:p w14:paraId="3FA6745C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гражданского служащего, проводившего антикоррупционную экспертизу проекта приказа Комитета.</w:t>
      </w:r>
    </w:p>
    <w:p w14:paraId="6FCAB7E6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положений, которые не относятся</w:t>
      </w:r>
      <w:r>
        <w:rPr>
          <w:sz w:val="28"/>
          <w:szCs w:val="28"/>
        </w:rPr>
        <w:br/>
        <w:t xml:space="preserve">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14:paraId="4EFDE186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Экспертное заключение подписывается председателем Комитета. </w:t>
      </w:r>
    </w:p>
    <w:p w14:paraId="7CC1ABF7" w14:textId="77777777" w:rsidR="00BD4DEF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Положения проекта приказа Комитета,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14:paraId="2CEF1E37" w14:textId="77777777" w:rsidR="00BD4DEF" w:rsidRDefault="00BD4DEF" w:rsidP="00BD4D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C66E4A4" w14:textId="77777777" w:rsidR="00BD4DEF" w:rsidRDefault="00BD4DEF" w:rsidP="00BD4DE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антикоррупционной экспертизы</w:t>
      </w:r>
    </w:p>
    <w:p w14:paraId="425E5E6A" w14:textId="77777777" w:rsidR="00BD4DEF" w:rsidRDefault="00BD4DEF" w:rsidP="00BD4DE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приказов Комитета</w:t>
      </w:r>
    </w:p>
    <w:p w14:paraId="3958E5A5" w14:textId="77777777" w:rsidR="00BD4DEF" w:rsidRDefault="00BD4DEF" w:rsidP="00BD4DE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14:paraId="226EBC51" w14:textId="77777777" w:rsidR="00BD4DEF" w:rsidRPr="006D3133" w:rsidRDefault="00BD4DEF" w:rsidP="00FA7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3.1. Антикоррупционная экспертиза приказов Комитета проводится гражданскими служащими, указанными в </w:t>
      </w:r>
      <w:hyperlink r:id="rId14" w:history="1">
        <w:r w:rsidRPr="006D3133">
          <w:rPr>
            <w:sz w:val="28"/>
            <w:szCs w:val="28"/>
          </w:rPr>
          <w:t>пункте 2.2</w:t>
        </w:r>
      </w:hyperlink>
      <w:r w:rsidRPr="006D3133">
        <w:rPr>
          <w:sz w:val="28"/>
          <w:szCs w:val="28"/>
        </w:rPr>
        <w:t xml:space="preserve"> настоящего Порядка,</w:t>
      </w:r>
      <w:r w:rsidRPr="006D3133">
        <w:rPr>
          <w:sz w:val="28"/>
          <w:szCs w:val="28"/>
        </w:rPr>
        <w:br/>
        <w:t>при проведении их правовой (юридической) экспертизы и мониторинге</w:t>
      </w:r>
      <w:r w:rsidRPr="006D3133">
        <w:rPr>
          <w:sz w:val="28"/>
          <w:szCs w:val="28"/>
        </w:rPr>
        <w:br/>
        <w:t xml:space="preserve">их применения в соответствии с </w:t>
      </w:r>
      <w:hyperlink r:id="rId15" w:history="1">
        <w:r w:rsidRPr="006D3133">
          <w:rPr>
            <w:sz w:val="28"/>
            <w:szCs w:val="28"/>
          </w:rPr>
          <w:t>Методикой</w:t>
        </w:r>
      </w:hyperlink>
      <w:r w:rsidRPr="006D3133">
        <w:rPr>
          <w:sz w:val="28"/>
          <w:szCs w:val="28"/>
        </w:rPr>
        <w:t>.</w:t>
      </w:r>
    </w:p>
    <w:p w14:paraId="0D3B2CF2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3.2. По результатам проведения антикоррупционной экспертизы приказа </w:t>
      </w:r>
      <w:r w:rsidRPr="006D3133">
        <w:rPr>
          <w:sz w:val="28"/>
          <w:szCs w:val="28"/>
        </w:rPr>
        <w:lastRenderedPageBreak/>
        <w:t>Комитета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14:paraId="3237F843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>дата подготовки экспертного заключения;</w:t>
      </w:r>
    </w:p>
    <w:p w14:paraId="283BEC98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14:paraId="1DF05D49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положения приказа Комитета, содержащие </w:t>
      </w:r>
      <w:proofErr w:type="spellStart"/>
      <w:r w:rsidRPr="006D3133">
        <w:rPr>
          <w:sz w:val="28"/>
          <w:szCs w:val="28"/>
        </w:rPr>
        <w:t>коррупциогенные</w:t>
      </w:r>
      <w:proofErr w:type="spellEnd"/>
      <w:r w:rsidRPr="006D3133">
        <w:rPr>
          <w:sz w:val="28"/>
          <w:szCs w:val="28"/>
        </w:rPr>
        <w:t xml:space="preserve"> факторы</w:t>
      </w:r>
      <w:r w:rsidRPr="006D3133">
        <w:rPr>
          <w:sz w:val="28"/>
          <w:szCs w:val="28"/>
        </w:rPr>
        <w:br/>
        <w:t>(в случае выявления);</w:t>
      </w:r>
    </w:p>
    <w:p w14:paraId="293779BC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положения приказа Комитета, которые не относятся к </w:t>
      </w:r>
      <w:proofErr w:type="spellStart"/>
      <w:r w:rsidRPr="006D3133">
        <w:rPr>
          <w:sz w:val="28"/>
          <w:szCs w:val="28"/>
        </w:rPr>
        <w:t>коррупциогенным</w:t>
      </w:r>
      <w:proofErr w:type="spellEnd"/>
      <w:r w:rsidRPr="006D3133">
        <w:rPr>
          <w:sz w:val="28"/>
          <w:szCs w:val="28"/>
        </w:rPr>
        <w:t xml:space="preserve"> факторам, но могут способствовать созданию условий для проявления коррупции</w:t>
      </w:r>
      <w:r w:rsidRPr="006D3133">
        <w:rPr>
          <w:sz w:val="28"/>
          <w:szCs w:val="28"/>
        </w:rPr>
        <w:br/>
        <w:t>(в случае выявления);</w:t>
      </w:r>
    </w:p>
    <w:p w14:paraId="5045EE53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6D3133">
        <w:rPr>
          <w:sz w:val="28"/>
          <w:szCs w:val="28"/>
        </w:rPr>
        <w:t>коррупциогенные</w:t>
      </w:r>
      <w:proofErr w:type="spellEnd"/>
      <w:r w:rsidRPr="006D3133">
        <w:rPr>
          <w:sz w:val="28"/>
          <w:szCs w:val="28"/>
        </w:rPr>
        <w:t xml:space="preserve"> факторы, </w:t>
      </w:r>
      <w:proofErr w:type="gramStart"/>
      <w:r w:rsidRPr="006D3133">
        <w:rPr>
          <w:sz w:val="28"/>
          <w:szCs w:val="28"/>
        </w:rPr>
        <w:t>и(</w:t>
      </w:r>
      <w:proofErr w:type="gramEnd"/>
      <w:r w:rsidRPr="006D3133">
        <w:rPr>
          <w:sz w:val="28"/>
          <w:szCs w:val="28"/>
        </w:rPr>
        <w:t>или) положений, которые</w:t>
      </w:r>
      <w:r w:rsidRPr="006D3133">
        <w:rPr>
          <w:sz w:val="28"/>
          <w:szCs w:val="28"/>
        </w:rPr>
        <w:br/>
        <w:t xml:space="preserve">не относятся к </w:t>
      </w:r>
      <w:proofErr w:type="spellStart"/>
      <w:r w:rsidRPr="006D3133">
        <w:rPr>
          <w:sz w:val="28"/>
          <w:szCs w:val="28"/>
        </w:rPr>
        <w:t>коррупциогенным</w:t>
      </w:r>
      <w:proofErr w:type="spellEnd"/>
      <w:r w:rsidRPr="006D3133">
        <w:rPr>
          <w:sz w:val="28"/>
          <w:szCs w:val="28"/>
        </w:rPr>
        <w:t xml:space="preserve"> факторам, но могут способствовать созданию условий для проявления коррупции (в случае выявления);</w:t>
      </w:r>
    </w:p>
    <w:p w14:paraId="25D4B581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>сведения о гражданском служащем, проводившем антикоррупционную экспертизу приказа Комитета (наименование замещаемой должности, фамилия</w:t>
      </w:r>
      <w:r w:rsidRPr="006D3133">
        <w:rPr>
          <w:sz w:val="28"/>
          <w:szCs w:val="28"/>
        </w:rPr>
        <w:br/>
        <w:t>и инициалы);</w:t>
      </w:r>
    </w:p>
    <w:p w14:paraId="6C43D70C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>личная подпись гражданского служащего, проводившего антикоррупционную экспертизу приказа Комитета.</w:t>
      </w:r>
    </w:p>
    <w:p w14:paraId="019DE89D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В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6D3133">
        <w:rPr>
          <w:sz w:val="28"/>
          <w:szCs w:val="28"/>
        </w:rPr>
        <w:t>коррупциогенные</w:t>
      </w:r>
      <w:proofErr w:type="spellEnd"/>
      <w:r w:rsidRPr="006D3133">
        <w:rPr>
          <w:sz w:val="28"/>
          <w:szCs w:val="28"/>
        </w:rPr>
        <w:t xml:space="preserve"> факторы, а также положений, которые не относятся к </w:t>
      </w:r>
      <w:proofErr w:type="spellStart"/>
      <w:r w:rsidRPr="006D3133">
        <w:rPr>
          <w:sz w:val="28"/>
          <w:szCs w:val="28"/>
        </w:rPr>
        <w:t>коррупциогенным</w:t>
      </w:r>
      <w:proofErr w:type="spellEnd"/>
      <w:r w:rsidRPr="006D3133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14:paraId="21F18F40" w14:textId="77777777" w:rsidR="00BD4DEF" w:rsidRPr="006D3133" w:rsidRDefault="007A65BE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hyperlink r:id="rId16" w:history="1">
        <w:r w:rsidR="00BD4DEF" w:rsidRPr="006D3133">
          <w:rPr>
            <w:rStyle w:val="a3"/>
            <w:color w:val="auto"/>
            <w:sz w:val="28"/>
            <w:szCs w:val="28"/>
            <w:u w:val="none"/>
          </w:rPr>
          <w:t>3.3</w:t>
        </w:r>
      </w:hyperlink>
      <w:r w:rsidR="00BD4DEF" w:rsidRPr="006D3133">
        <w:rPr>
          <w:sz w:val="28"/>
          <w:szCs w:val="28"/>
        </w:rPr>
        <w:t>. Экспертное заключение подписывается председателем Комитета.</w:t>
      </w:r>
    </w:p>
    <w:p w14:paraId="4B115747" w14:textId="77777777" w:rsidR="00BD4DEF" w:rsidRPr="006D3133" w:rsidRDefault="00BD4DEF" w:rsidP="00BD4D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Положения приказа Комитета, содержащие </w:t>
      </w:r>
      <w:proofErr w:type="spellStart"/>
      <w:r w:rsidRPr="006D3133">
        <w:rPr>
          <w:sz w:val="28"/>
          <w:szCs w:val="28"/>
        </w:rPr>
        <w:t>коррупциогенные</w:t>
      </w:r>
      <w:proofErr w:type="spellEnd"/>
      <w:r w:rsidRPr="006D3133">
        <w:rPr>
          <w:sz w:val="28"/>
          <w:szCs w:val="28"/>
        </w:rPr>
        <w:t xml:space="preserve"> факторы,</w:t>
      </w:r>
      <w:r w:rsidRPr="006D3133">
        <w:rPr>
          <w:sz w:val="28"/>
          <w:szCs w:val="28"/>
        </w:rPr>
        <w:br/>
        <w:t>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14:paraId="734E19A4" w14:textId="77777777" w:rsidR="00BD4DEF" w:rsidRDefault="00BD4DEF" w:rsidP="00BD4DE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14:paraId="163A9ED1" w14:textId="77777777" w:rsidR="00BD4DEF" w:rsidRDefault="00BD4DEF" w:rsidP="00BD4D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Независимая антикоррупционная экспертиза приказов Комитета и проектов приказов Комитета </w:t>
      </w:r>
    </w:p>
    <w:p w14:paraId="61EB83AD" w14:textId="77777777" w:rsidR="00BD4DEF" w:rsidRDefault="00BD4DEF" w:rsidP="00BD4D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3277631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</w:t>
      </w:r>
      <w:proofErr w:type="gramStart"/>
      <w:r>
        <w:rPr>
          <w:sz w:val="28"/>
          <w:szCs w:val="28"/>
        </w:rPr>
        <w:t>обеспечения проведения независимой антикоррупционной экспертизы проекта приказа Комитета</w:t>
      </w:r>
      <w:proofErr w:type="gramEnd"/>
      <w:r>
        <w:rPr>
          <w:sz w:val="28"/>
          <w:szCs w:val="28"/>
        </w:rPr>
        <w:t xml:space="preserve"> разработчик проекта приказа обеспечивает его предоставление в Сектор.</w:t>
      </w:r>
    </w:p>
    <w:p w14:paraId="3BEDF052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Сектора, при поступлении к нему проекта приказа Комитета, организует его размещение на официальном интернет-портале Администрации Ленинградской области в сети Интернет на официальном сайте Комитета в течение рабочего дня, соответствующего дню направления проекта приказа Комитета</w:t>
      </w:r>
      <w:r>
        <w:rPr>
          <w:sz w:val="28"/>
          <w:szCs w:val="28"/>
        </w:rPr>
        <w:br/>
        <w:t>на согласование в Сектор, с указанием адреса электронной почты для направления заключений, а также даты начала и даты окончания приема заключений</w:t>
      </w:r>
      <w:r>
        <w:rPr>
          <w:sz w:val="28"/>
          <w:szCs w:val="28"/>
        </w:rPr>
        <w:br/>
        <w:t>по результатам независимой антикоррупционной</w:t>
      </w:r>
      <w:proofErr w:type="gramEnd"/>
      <w:r>
        <w:rPr>
          <w:sz w:val="28"/>
          <w:szCs w:val="28"/>
        </w:rPr>
        <w:t xml:space="preserve"> экспертизы. Срок, на который </w:t>
      </w:r>
      <w:r>
        <w:rPr>
          <w:sz w:val="28"/>
          <w:szCs w:val="28"/>
        </w:rPr>
        <w:lastRenderedPageBreak/>
        <w:t>проект приказа Комитета размещается в сети Интернет для проведения независимой антикоррупционной экспертизы, не может составлять менее семи дней.</w:t>
      </w:r>
    </w:p>
    <w:p w14:paraId="32294E4F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антикоррупционную экспертизу проекта приказа Комитета или приказа Комитета, осуществляют гражданские служащие, замещающие должности в Секторе.</w:t>
      </w:r>
    </w:p>
    <w:p w14:paraId="75AE0257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Заключение по результатам независимой антикоррупционной экспертизы носит рекомендательный характер и подлежит обязательному рассмотрению Сектором в тридцатидневный срок со дня его получения.</w:t>
      </w:r>
    </w:p>
    <w:p w14:paraId="2F9CB50C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рассмотрения составленного независимым экспертом заключения независимому эксперту направляется мотивированный ответ,</w:t>
      </w:r>
      <w:r>
        <w:rPr>
          <w:sz w:val="28"/>
          <w:szCs w:val="28"/>
        </w:rPr>
        <w:br/>
        <w:t>за исключением случаев, когда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14:paraId="29DA6780" w14:textId="77777777" w:rsidR="00BD4DEF" w:rsidRDefault="00BD4DEF" w:rsidP="00BD4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C160AF" w14:textId="77777777" w:rsidR="00BD4DEF" w:rsidRDefault="00BD4DEF" w:rsidP="00BD4D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Учет результатов антикоррупционной экспертизы приказов</w:t>
      </w:r>
    </w:p>
    <w:p w14:paraId="27A6E27B" w14:textId="77777777" w:rsidR="00BD4DEF" w:rsidRDefault="00BD4DEF" w:rsidP="00BD4D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и проектов приказов Комитета</w:t>
      </w:r>
    </w:p>
    <w:p w14:paraId="484B5868" w14:textId="77777777" w:rsidR="00BD4DEF" w:rsidRDefault="00BD4DEF" w:rsidP="00BD4D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D8B71D0" w14:textId="77777777" w:rsidR="00BD4DEF" w:rsidRPr="006D3133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D3133">
        <w:rPr>
          <w:sz w:val="28"/>
          <w:szCs w:val="28"/>
        </w:rPr>
        <w:t xml:space="preserve">С целью </w:t>
      </w:r>
      <w:proofErr w:type="gramStart"/>
      <w:r w:rsidRPr="006D3133">
        <w:rPr>
          <w:sz w:val="28"/>
          <w:szCs w:val="28"/>
        </w:rPr>
        <w:t>организации учета результатов антикоррупционной экспертизы приказов Комитета</w:t>
      </w:r>
      <w:proofErr w:type="gramEnd"/>
      <w:r w:rsidRPr="006D3133">
        <w:rPr>
          <w:sz w:val="28"/>
          <w:szCs w:val="28"/>
        </w:rPr>
        <w:t xml:space="preserve"> и проектов приказов Комитета в комитет правового обеспечения Ленинградской области направляются следующие отчеты:</w:t>
      </w:r>
    </w:p>
    <w:p w14:paraId="3999FED9" w14:textId="77777777" w:rsidR="00BD4DEF" w:rsidRPr="006D3133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>промежуточный (полугодовой) отчет - до 5 июля текущего года;</w:t>
      </w:r>
    </w:p>
    <w:p w14:paraId="63D28CD8" w14:textId="77777777" w:rsidR="00BD4DEF" w:rsidRPr="006D3133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133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6D3133">
        <w:rPr>
          <w:sz w:val="28"/>
          <w:szCs w:val="28"/>
        </w:rPr>
        <w:t>отчетным</w:t>
      </w:r>
      <w:proofErr w:type="gramEnd"/>
      <w:r w:rsidRPr="006D3133">
        <w:rPr>
          <w:sz w:val="28"/>
          <w:szCs w:val="28"/>
        </w:rPr>
        <w:t>.</w:t>
      </w:r>
    </w:p>
    <w:p w14:paraId="1F721549" w14:textId="77777777" w:rsidR="00BD4DEF" w:rsidRPr="006D3133" w:rsidRDefault="007A65BE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7" w:history="1">
        <w:r w:rsidR="00BD4DEF" w:rsidRPr="006D3133">
          <w:rPr>
            <w:sz w:val="28"/>
            <w:szCs w:val="28"/>
          </w:rPr>
          <w:t>Отчеты</w:t>
        </w:r>
      </w:hyperlink>
      <w:r w:rsidR="00BD4DEF" w:rsidRPr="006D3133">
        <w:rPr>
          <w:sz w:val="28"/>
          <w:szCs w:val="28"/>
        </w:rPr>
        <w:t xml:space="preserve"> формируются согласно приложению к настоящему Порядку.</w:t>
      </w:r>
    </w:p>
    <w:p w14:paraId="76A74AB0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0AE9327C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2F426BEE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22335BBC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2752FFB5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36289660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4E1DAFA0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14:paraId="63E7634A" w14:textId="77777777" w:rsidR="00BD4DEF" w:rsidRDefault="00BD4DEF" w:rsidP="00BD4DEF">
      <w:pPr>
        <w:autoSpaceDE w:val="0"/>
        <w:autoSpaceDN w:val="0"/>
        <w:adjustRightInd w:val="0"/>
        <w:ind w:left="4962" w:firstLine="0"/>
        <w:jc w:val="center"/>
        <w:outlineLvl w:val="0"/>
        <w:rPr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3ED909BD" w14:textId="77777777" w:rsidR="00BD4DEF" w:rsidRDefault="00BD4DEF" w:rsidP="00BD4DEF">
      <w:pPr>
        <w:autoSpaceDE w:val="0"/>
        <w:autoSpaceDN w:val="0"/>
        <w:adjustRightInd w:val="0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proofErr w:type="gramStart"/>
      <w:r>
        <w:rPr>
          <w:sz w:val="28"/>
          <w:szCs w:val="28"/>
        </w:rPr>
        <w:t>проведения антикоррупционной экспертизы проектов приказов Комитета Ленинградской области</w:t>
      </w:r>
      <w:proofErr w:type="gramEnd"/>
      <w:r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br/>
        <w:t>с отходами и приказов Ленинградской области по обращению с отходами</w:t>
      </w:r>
    </w:p>
    <w:p w14:paraId="27577B2B" w14:textId="77777777" w:rsidR="00BD4DEF" w:rsidRDefault="00BD4DEF" w:rsidP="00BD4DEF">
      <w:pPr>
        <w:autoSpaceDE w:val="0"/>
        <w:autoSpaceDN w:val="0"/>
        <w:adjustRightInd w:val="0"/>
        <w:ind w:left="6096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BD4DEF" w14:paraId="346EFECD" w14:textId="77777777" w:rsidTr="00BD4DEF">
        <w:tc>
          <w:tcPr>
            <w:tcW w:w="10268" w:type="dxa"/>
            <w:hideMark/>
          </w:tcPr>
          <w:p w14:paraId="621CDC7D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 </w:t>
            </w:r>
            <w:r>
              <w:rPr>
                <w:sz w:val="28"/>
                <w:szCs w:val="28"/>
              </w:rPr>
              <w:t>отчет</w:t>
            </w:r>
          </w:p>
          <w:p w14:paraId="08438646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(промежуточный/итоговый)</w:t>
            </w:r>
          </w:p>
          <w:p w14:paraId="2182DD42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Комитета Ленинградской области по обращению с отходами о результатах антикоррупционной экспертизы проектов приказов Комитета и приказов Комитета в 20__ году</w:t>
            </w:r>
          </w:p>
        </w:tc>
      </w:tr>
      <w:tr w:rsidR="00BD4DEF" w14:paraId="23091FFD" w14:textId="77777777" w:rsidTr="00BD4DEF">
        <w:tc>
          <w:tcPr>
            <w:tcW w:w="10268" w:type="dxa"/>
            <w:hideMark/>
          </w:tcPr>
          <w:p w14:paraId="2131BF70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проведенных антикоррупционных экспертиз</w:t>
            </w:r>
          </w:p>
          <w:p w14:paraId="0C89F1AD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проектов приказов</w:t>
            </w:r>
          </w:p>
        </w:tc>
      </w:tr>
    </w:tbl>
    <w:p w14:paraId="301CF1D8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103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728"/>
        <w:gridCol w:w="2836"/>
        <w:gridCol w:w="1985"/>
      </w:tblGrid>
      <w:tr w:rsidR="00BD4DEF" w14:paraId="283D49DC" w14:textId="77777777" w:rsidTr="00BD4D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981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 приказов, прошедших экспертизу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221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Выявленные </w:t>
            </w:r>
            <w:proofErr w:type="spellStart"/>
            <w:r>
              <w:rPr>
                <w:sz w:val="22"/>
                <w:szCs w:val="22"/>
              </w:rPr>
              <w:t>коррупциогенные</w:t>
            </w:r>
            <w:proofErr w:type="spellEnd"/>
            <w:r>
              <w:rPr>
                <w:sz w:val="22"/>
                <w:szCs w:val="22"/>
              </w:rPr>
              <w:t xml:space="preserve"> факторы &lt;1&gt;, их 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C7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устранении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980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 &lt;2&gt;</w:t>
            </w:r>
          </w:p>
        </w:tc>
      </w:tr>
      <w:tr w:rsidR="00BD4DEF" w14:paraId="2EFD4EE0" w14:textId="77777777" w:rsidTr="00BD4D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5E7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59D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195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7C9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14:paraId="46C7ADBC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BD4DEF" w14:paraId="1DD6507D" w14:textId="77777777" w:rsidTr="00BD4DEF">
        <w:tc>
          <w:tcPr>
            <w:tcW w:w="10268" w:type="dxa"/>
            <w:hideMark/>
          </w:tcPr>
          <w:p w14:paraId="7560CE46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проведенных антикоррупционных экспертиз приказов</w:t>
            </w:r>
          </w:p>
        </w:tc>
      </w:tr>
    </w:tbl>
    <w:p w14:paraId="41DA8508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814"/>
        <w:gridCol w:w="2247"/>
        <w:gridCol w:w="2976"/>
      </w:tblGrid>
      <w:tr w:rsidR="00BD4DEF" w14:paraId="6122B948" w14:textId="77777777" w:rsidTr="00BD4D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5187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AF23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EBD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1728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Выявленные </w:t>
            </w:r>
            <w:proofErr w:type="spellStart"/>
            <w:r>
              <w:rPr>
                <w:sz w:val="22"/>
                <w:szCs w:val="22"/>
              </w:rPr>
              <w:t>коррупциогенные</w:t>
            </w:r>
            <w:proofErr w:type="spellEnd"/>
            <w:r>
              <w:rPr>
                <w:sz w:val="22"/>
                <w:szCs w:val="22"/>
              </w:rPr>
              <w:t xml:space="preserve"> факторы &lt;1&gt;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F960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устранении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</w:t>
            </w:r>
          </w:p>
        </w:tc>
      </w:tr>
      <w:tr w:rsidR="00BD4DEF" w14:paraId="6282FEDD" w14:textId="77777777" w:rsidTr="00BD4DEF">
        <w:trPr>
          <w:trHeight w:val="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519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FCF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D16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C9F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B55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14:paraId="56784CF5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BD4DEF" w14:paraId="38757A60" w14:textId="77777777" w:rsidTr="00BD4DEF">
        <w:tc>
          <w:tcPr>
            <w:tcW w:w="10268" w:type="dxa"/>
            <w:hideMark/>
          </w:tcPr>
          <w:p w14:paraId="602D49B0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независимой антикоррупционной экспертизы</w:t>
            </w:r>
          </w:p>
          <w:p w14:paraId="4470DA5A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проектов приказов &lt;3&gt;</w:t>
            </w:r>
          </w:p>
        </w:tc>
      </w:tr>
    </w:tbl>
    <w:p w14:paraId="0DE479E3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814"/>
        <w:gridCol w:w="2247"/>
        <w:gridCol w:w="2835"/>
      </w:tblGrid>
      <w:tr w:rsidR="00BD4DEF" w14:paraId="0BA3FD2E" w14:textId="77777777" w:rsidTr="00BD4D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B81C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7F4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4CE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поступившего заключения (дата, номер, кем составлено) &lt;4&gt;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9286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Выявленные независимым экспертом </w:t>
            </w:r>
            <w:proofErr w:type="spellStart"/>
            <w:r>
              <w:rPr>
                <w:sz w:val="22"/>
                <w:szCs w:val="22"/>
              </w:rPr>
              <w:t>коррупциогенные</w:t>
            </w:r>
            <w:proofErr w:type="spellEnd"/>
            <w:r>
              <w:rPr>
                <w:sz w:val="22"/>
                <w:szCs w:val="22"/>
              </w:rPr>
              <w:t xml:space="preserve"> факторы &lt;1&gt;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D06E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BD4DEF" w14:paraId="02BC7C5E" w14:textId="77777777" w:rsidTr="00BD4D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2DF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196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9C3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165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F9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14:paraId="13FBE163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BD4DEF" w14:paraId="2CE7C0DA" w14:textId="77777777" w:rsidTr="00BD4DEF">
        <w:tc>
          <w:tcPr>
            <w:tcW w:w="10268" w:type="dxa"/>
            <w:hideMark/>
          </w:tcPr>
          <w:p w14:paraId="41024A81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независимой антикоррупционной экспертизы</w:t>
            </w:r>
          </w:p>
          <w:p w14:paraId="0FF108B5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приказов &lt;3&gt;</w:t>
            </w:r>
          </w:p>
        </w:tc>
      </w:tr>
    </w:tbl>
    <w:p w14:paraId="51DE2E68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13"/>
        <w:gridCol w:w="1814"/>
        <w:gridCol w:w="2247"/>
        <w:gridCol w:w="2693"/>
      </w:tblGrid>
      <w:tr w:rsidR="00BD4DEF" w14:paraId="19D1677B" w14:textId="77777777" w:rsidTr="00BD4D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2FF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7AF6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приказа, </w:t>
            </w:r>
            <w:r>
              <w:rPr>
                <w:sz w:val="22"/>
                <w:szCs w:val="22"/>
              </w:rPr>
              <w:lastRenderedPageBreak/>
              <w:t>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F8B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Реквизиты </w:t>
            </w:r>
            <w:r>
              <w:rPr>
                <w:sz w:val="22"/>
                <w:szCs w:val="22"/>
              </w:rPr>
              <w:lastRenderedPageBreak/>
              <w:t>поступившего заключения (дата, номер, кем составлено) &lt;4&gt;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389D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Выявленные </w:t>
            </w:r>
            <w:r>
              <w:rPr>
                <w:sz w:val="22"/>
                <w:szCs w:val="22"/>
              </w:rPr>
              <w:lastRenderedPageBreak/>
              <w:t xml:space="preserve">независимым экспертом </w:t>
            </w:r>
            <w:proofErr w:type="spellStart"/>
            <w:r>
              <w:rPr>
                <w:sz w:val="22"/>
                <w:szCs w:val="22"/>
              </w:rPr>
              <w:t>коррупциогенные</w:t>
            </w:r>
            <w:proofErr w:type="spellEnd"/>
            <w:r>
              <w:rPr>
                <w:sz w:val="22"/>
                <w:szCs w:val="22"/>
              </w:rPr>
              <w:t xml:space="preserve"> факторы &lt;1&gt;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8C98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о результатах </w:t>
            </w:r>
            <w:r>
              <w:rPr>
                <w:sz w:val="22"/>
                <w:szCs w:val="22"/>
              </w:rPr>
              <w:lastRenderedPageBreak/>
              <w:t>рассмотрения заключения, в том числе о направлении ответа эксперту &lt;5&gt;</w:t>
            </w:r>
          </w:p>
        </w:tc>
      </w:tr>
      <w:tr w:rsidR="00BD4DEF" w14:paraId="5C57423A" w14:textId="77777777" w:rsidTr="00BD4D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F5F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024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A80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6AD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AD5" w14:textId="77777777" w:rsidR="00BD4DEF" w:rsidRDefault="00BD4DE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14:paraId="1A9486DC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BD4DEF" w14:paraId="423A8B85" w14:textId="77777777" w:rsidTr="00BD4DEF">
        <w:tc>
          <w:tcPr>
            <w:tcW w:w="10268" w:type="dxa"/>
            <w:hideMark/>
          </w:tcPr>
          <w:p w14:paraId="4F066CF4" w14:textId="77777777" w:rsidR="00BD4DEF" w:rsidRDefault="00BD4DEF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Примечания:</w:t>
            </w:r>
          </w:p>
          <w:p w14:paraId="448EADF9" w14:textId="77777777" w:rsidR="00BD4DEF" w:rsidRDefault="00BD4DEF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&lt;1&gt; Наименования </w:t>
            </w:r>
            <w:proofErr w:type="spellStart"/>
            <w:r>
              <w:rPr>
                <w:sz w:val="18"/>
                <w:szCs w:val="18"/>
              </w:rPr>
              <w:t>коррупциогенных</w:t>
            </w:r>
            <w:proofErr w:type="spellEnd"/>
            <w:r>
              <w:rPr>
                <w:sz w:val="18"/>
                <w:szCs w:val="18"/>
              </w:rPr>
              <w:t xml:space="preserve"> факторов приводятся в соответствии с </w:t>
            </w:r>
            <w:hyperlink r:id="rId18" w:history="1">
              <w:r>
                <w:rPr>
                  <w:rStyle w:val="a3"/>
                  <w:sz w:val="18"/>
                  <w:szCs w:val="18"/>
                </w:rPr>
                <w:t>Методикой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30B5016D" w14:textId="77777777" w:rsidR="00BD4DEF" w:rsidRDefault="00BD4DEF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</w:t>
            </w:r>
            <w:proofErr w:type="gramStart"/>
            <w:r>
              <w:rPr>
                <w:sz w:val="18"/>
                <w:szCs w:val="18"/>
              </w:rPr>
              <w:t>&gt; В</w:t>
            </w:r>
            <w:proofErr w:type="gramEnd"/>
            <w:r>
              <w:rPr>
                <w:sz w:val="18"/>
                <w:szCs w:val="18"/>
              </w:rPr>
              <w:t xml:space="preserve"> случае если в проекте приказа выявлены </w:t>
            </w:r>
            <w:proofErr w:type="spellStart"/>
            <w:r>
              <w:rPr>
                <w:sz w:val="18"/>
                <w:szCs w:val="18"/>
              </w:rPr>
              <w:t>коррупциогенные</w:t>
            </w:r>
            <w:proofErr w:type="spellEnd"/>
            <w:r>
              <w:rPr>
                <w:sz w:val="18"/>
                <w:szCs w:val="18"/>
              </w:rPr>
              <w:t xml:space="preserve"> факторы, указываются наименование соответствующего проекта приказа и дата подготовки экспертного заключения.</w:t>
            </w:r>
          </w:p>
          <w:p w14:paraId="2B046F84" w14:textId="77777777" w:rsidR="00BD4DEF" w:rsidRDefault="00BD4DEF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</w:t>
            </w:r>
            <w:proofErr w:type="gramStart"/>
            <w:r>
              <w:rPr>
                <w:sz w:val="18"/>
                <w:szCs w:val="18"/>
              </w:rPr>
              <w:t>&gt; З</w:t>
            </w:r>
            <w:proofErr w:type="gramEnd"/>
            <w:r>
              <w:rPr>
                <w:sz w:val="18"/>
                <w:szCs w:val="18"/>
              </w:rPr>
              <w:t>аполняется при условии поступления в отчетном году в Комитет соответствующих заключений независимых экспертов.</w:t>
            </w:r>
          </w:p>
          <w:p w14:paraId="6436E847" w14:textId="77777777" w:rsidR="00BD4DEF" w:rsidRDefault="00BD4DEF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&lt;4</w:t>
            </w:r>
            <w:proofErr w:type="gramStart"/>
            <w:r>
              <w:rPr>
                <w:sz w:val="18"/>
                <w:szCs w:val="18"/>
              </w:rPr>
              <w:t>&gt; П</w:t>
            </w:r>
            <w:proofErr w:type="gramEnd"/>
            <w:r>
              <w:rPr>
                <w:sz w:val="18"/>
                <w:szCs w:val="18"/>
              </w:rPr>
              <w:t>рилагаются копии заключений.</w:t>
            </w:r>
          </w:p>
          <w:p w14:paraId="2979D704" w14:textId="77777777" w:rsidR="00BD4DEF" w:rsidRDefault="00BD4DEF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&lt;5</w:t>
            </w:r>
            <w:proofErr w:type="gramStart"/>
            <w:r>
              <w:rPr>
                <w:sz w:val="18"/>
                <w:szCs w:val="18"/>
              </w:rPr>
              <w:t>&gt; П</w:t>
            </w:r>
            <w:proofErr w:type="gramEnd"/>
            <w:r>
              <w:rPr>
                <w:sz w:val="18"/>
                <w:szCs w:val="18"/>
              </w:rPr>
              <w:t>рилагаются копии ответов независимым экспертам.</w:t>
            </w:r>
          </w:p>
        </w:tc>
      </w:tr>
    </w:tbl>
    <w:p w14:paraId="5B0749B4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41A356CE" w14:textId="77777777" w:rsidR="00BD4DEF" w:rsidRDefault="00BD4DEF" w:rsidP="00BD4D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32460390" w14:textId="77777777" w:rsidR="00BD4DEF" w:rsidRDefault="00BD4DEF" w:rsidP="00BD4DEF">
      <w:pPr>
        <w:widowControl w:val="0"/>
        <w:autoSpaceDE w:val="0"/>
        <w:autoSpaceDN w:val="0"/>
        <w:ind w:firstLine="0"/>
        <w:jc w:val="center"/>
        <w:outlineLvl w:val="1"/>
        <w:rPr>
          <w:sz w:val="20"/>
          <w:szCs w:val="20"/>
        </w:rPr>
      </w:pPr>
    </w:p>
    <w:p w14:paraId="6F5BCC43" w14:textId="77777777" w:rsidR="00C776BE" w:rsidRDefault="00C776BE"/>
    <w:sectPr w:rsidR="00C776BE" w:rsidSect="00BD4D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3"/>
    <w:rsid w:val="000368FE"/>
    <w:rsid w:val="00161AAF"/>
    <w:rsid w:val="00182166"/>
    <w:rsid w:val="0019283A"/>
    <w:rsid w:val="002240CC"/>
    <w:rsid w:val="002F0BCE"/>
    <w:rsid w:val="006D3133"/>
    <w:rsid w:val="007A65BE"/>
    <w:rsid w:val="00B74463"/>
    <w:rsid w:val="00BD4DEF"/>
    <w:rsid w:val="00C776BE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1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DEF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4D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DEF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4D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8EEF8098BA0952441AD6CC3782CAC2C4911402DBA4D0C44DDC150F5604A50CB1A98F453B883D72E308FB6F7B5F687AA377D10EBBABA5kBM6O" TargetMode="External"/><Relationship Id="rId13" Type="http://schemas.openxmlformats.org/officeDocument/2006/relationships/hyperlink" Target="consultantplus://offline/ref=A3B4A1AD6CE12570254ECEA594CD2ED14C1548DADA91975A6A5F3299FC3201CD431BDE0F268841BA477052865B93AE4C53B2F5E1FD02754AX159O" TargetMode="External"/><Relationship Id="rId18" Type="http://schemas.openxmlformats.org/officeDocument/2006/relationships/hyperlink" Target="consultantplus://offline/ref=A7665B03373B5D17467F9BF2FA77A58345B9CA47314C42E4ACF64D8E12F5F1F46DD802B102E73EDE6310E6DC4A71090D2451FBBEEA599D0EV4A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00206D10E8591DC650941CC38580875555DBF8923E74EB86A4C9FAD7F1CDE53E4B9EB0AE0791E22CBDF37E7E5AC024BB9DDA64AEC8012p8K9O" TargetMode="External"/><Relationship Id="rId12" Type="http://schemas.openxmlformats.org/officeDocument/2006/relationships/hyperlink" Target="consultantplus://offline/ref=000F7B7B4FD4ADA2035F5929E94E5678D9DA588BC338193609EAA94D625D7FEE127AAB9D2B20316BAD54B474D622A21C8E28961B4091B62FQCAEO" TargetMode="External"/><Relationship Id="rId17" Type="http://schemas.openxmlformats.org/officeDocument/2006/relationships/hyperlink" Target="consultantplus://offline/ref=FD658D32C0B6D4DB146CD232D152C67FF8960A9051B356CFDF29958B23142B00531BAFB7D67B7E2098CBD40267F2572BCA9CFB99EF7B046AV3K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E2DE5AB88FF7D56BA74B3A86D091F6F748208EF93B6911A279FA6B1D39225BEAC6A6FAF434F58E9296065DCD0DEF454D2136A570BEF53AN4m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00206D10E8591DC651650D9385808745454B58B2DE74EB86A4C9FAD7F1CDE53E4B9EB0AE0791C27CBDF37E7E5AC024BB9DDA64AEC8012p8K9O" TargetMode="External"/><Relationship Id="rId11" Type="http://schemas.openxmlformats.org/officeDocument/2006/relationships/hyperlink" Target="https://docs.cntd.ru/document/44180237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E6C9A488C35A43AFBFCFCD6A5B18F70464E9C8F5B18F5685A6EF08272AB82AFAF796F6B6D1FAA090BB5D3ABBE73904E729633A144B31333J2o3H" TargetMode="External"/><Relationship Id="rId10" Type="http://schemas.openxmlformats.org/officeDocument/2006/relationships/hyperlink" Target="https://docs.cntd.ru/document/5606213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1802370" TargetMode="External"/><Relationship Id="rId14" Type="http://schemas.openxmlformats.org/officeDocument/2006/relationships/hyperlink" Target="consultantplus://offline/ref=91E2DE5AB88FF7D56BA74B3A86D091F6F74F298FF03E6911A279FA6B1D39225BEAC6A6FAF434F58D9596065DCD0DEF454D2136A570BEF53AN4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masia</dc:creator>
  <cp:lastModifiedBy>Ксения Олеговна Чернышова</cp:lastModifiedBy>
  <cp:revision>2</cp:revision>
  <dcterms:created xsi:type="dcterms:W3CDTF">2021-08-16T14:53:00Z</dcterms:created>
  <dcterms:modified xsi:type="dcterms:W3CDTF">2021-08-16T14:53:00Z</dcterms:modified>
</cp:coreProperties>
</file>